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vydalo novou informační brožuru, věnuje se historii</w:t>
      </w:r>
    </w:p>
    <w:p>
      <w:pPr/>
      <w:r>
        <w:rPr/>
        <w:t xml:space="preserve">K výročí  založení Vagonky a prvnímu otevření Vagonářského muzea vydali jeho zaměstnanci  speciální brožuru. Její obsah navazuje na publikaci, která se věnuje letecké  výrobě ve Studénce. </w:t>
      </w:r>
    </w:p>
    <w:p>
      <w:pPr/>
      <w:r>
        <w:rPr>
          <w:b w:val="1"/>
          <w:bCs w:val="1"/>
          <w:i w:val="1"/>
          <w:iCs w:val="1"/>
        </w:rPr>
        <w:t xml:space="preserve">Bronislav  Novosad, vedoucí Vagonářského muzea:</w:t>
      </w:r>
      <w:r>
        <w:rPr>
          <w:i w:val="1"/>
          <w:iCs w:val="1"/>
        </w:rPr>
        <w:t xml:space="preserve">„Je to brožura, která umožní návštěvníkům si odnést nejen  prožitek, ale i něco hmatatelného. Jejím obsahem jsou osudy zakladatelů Vagonky  a příběh založení Vagonářského muzea.“</w:t>
      </w:r>
    </w:p>
    <w:p>
      <w:pPr/>
      <w:r>
        <w:rPr/>
        <w:t xml:space="preserve">Brožura  vznikala několik měsíců a informace pochází přímo z archivu Vagonářského  muzea. O novodobé fotografie se postarali sami zaměstnanci. </w:t>
      </w:r>
    </w:p>
    <w:p>
      <w:pPr/>
      <w:r>
        <w:rPr>
          <w:b w:val="1"/>
          <w:bCs w:val="1"/>
          <w:i w:val="1"/>
          <w:iCs w:val="1"/>
        </w:rPr>
        <w:t xml:space="preserve">Iva  Hoňková, zaměstnankyně muzea:</w:t>
      </w:r>
      <w:r>
        <w:rPr>
          <w:i w:val="1"/>
          <w:iCs w:val="1"/>
        </w:rPr>
        <w:t xml:space="preserve"> „V brožurce jsme použili fotografie úplně prvních  zaměstnanců Vagonky, takže si tam čtenáři mohou najít kováře, montážní  truhláře, soustružníky a podobně. Dále jsme použili situační plánky, které  znázorňují továrnu v roce 1906 nebo fotografii vůbec prvního vozu.“</w:t>
      </w:r>
    </w:p>
    <w:p>
      <w:pPr/>
      <w:r>
        <w:rPr>
          <w:b w:val="1"/>
          <w:bCs w:val="1"/>
          <w:i w:val="1"/>
          <w:iCs w:val="1"/>
        </w:rPr>
        <w:t xml:space="preserve">Bronislav  Novosad, vedoucí Vagonářského muzea:</w:t>
      </w:r>
      <w:r>
        <w:rPr>
          <w:i w:val="1"/>
          <w:iCs w:val="1"/>
        </w:rPr>
        <w:t xml:space="preserve"> „Tým, který pracoval na publikaci, byl podstatně  širší než nynější zaměstnanci muzea. Byli to i naši předchůdci jako pan Šmída  nebo doktor Černín. Popřípadě lidé, kteří stáli u zrodu Vagonářského muzea. Ať  už to byl pan Pracný nebo H</w:t>
      </w:r>
      <w:r>
        <w:rPr>
          <w:i w:val="1"/>
          <w:iCs w:val="1"/>
          <w:u w:val="single"/>
        </w:rPr>
        <w:t xml:space="preserve">ü</w:t>
      </w:r>
      <w:r>
        <w:rPr>
          <w:i w:val="1"/>
          <w:iCs w:val="1"/>
        </w:rPr>
        <w:t xml:space="preserve">bscher  a další. Od těchto lidí jsme čerpali a část jejich prací jsme zhodnotili  v této malé brožuře.“</w:t>
      </w:r>
    </w:p>
    <w:p>
      <w:pPr/>
      <w:r>
        <w:rPr/>
        <w:t xml:space="preserve">    Čtenáři v publikaci naleznou také zakládací  listinu muzea a fotografie původní i aktuální expozice.   Muzeum nechalo vytisknout 700 kusů této  brožury. V příštím roce by mělo vyjít další vydání, která se bude věnovat  historii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702/muzeum-vydalo-novou-informacni-brozuru-venuje-se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2026-04-11T15:53:31+02:00</dcterms:created>
  <dcterms:modified xsi:type="dcterms:W3CDTF">2026-04-11T15:53:31+02:00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