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ZOO je unikátní obří voliéra pro kondory. Uchází se o titul Stavba roku 2021</w:t>
      </w:r>
    </w:p>
    <w:p>
      <w:pPr/>
      <w:r>
        <w:rPr/>
        <w:t xml:space="preserve">Voliéra La Pampa v ostravské ZOO je součástí  zařízení Jižní Amerika, které vzniklo úpravou expozice malých šelem. Pojmenována byla podle provincie v centrální Argentině. Hotovo bylo už dříve, ale se slavnostním představením se čekalo do doby, až bude voliéra zabydlena. 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"Zaměřujeme se na politickou provincii La Pampa, která ale v sobě ve skutečnosti zahrnuje tři bio-geografické provincie, které jsou velice zvláštní." </w:t>
      </w:r>
    </w:p>
    <w:p>
      <w:pPr/>
      <w:r>
        <w:rPr/>
        <w:t xml:space="preserve">Ve voliéře žije šest druhů ptáků a divoká morčata. Nepřehlédnutelné je zejména hejno kondorů a tři páry ibisů. Ptáci posedávají na větvích a občas proletí nad hlavami návštěvníků. Na zemi a často i ve vodě se zdržují ostralky, kachny, čírky a pisily. 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„Už v loňském roce jsme zahájili spolupráci s nadací Fundación Tamaikèna, která podporuje projekt na záchranu kardinálovců zelených (Proyecto Cardenal Amarillo). Prostřednictvím programu „Dvě koruny ze vstupu“ tento projekt podpoří i naše zoo."</w:t>
      </w:r>
    </w:p>
    <w:p>
      <w:pPr/>
      <w:r>
        <w:rPr/>
        <w:t xml:space="preserve">Ostrava každoročně přispívá na provoz ZOO 80 milionů korun a také financuje jeho modernizaci. La Pampa stála 45 milionů Kč. 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"Se slavnostním představením jsme čekali na vhodnou dobu, kdy si svůj domov ve voliéře najdou její noví obyvatelé a zabydlí se. Nová expozice se stavěla ještě za předchozího ředitele Petra Čolase, který stál u zrodu myšlenky vzniku této nádherné stavby. Neméně důležitou součástí expozice jsou sadové úpravy a zeleň celkově, o kterou se postarali pracovníci ZOO sami.“</w:t>
      </w:r>
    </w:p>
    <w:p>
      <w:pPr/>
      <w:r>
        <w:rPr/>
        <w:t xml:space="preserve">Voliéra je tak povedená, že se bude ucházet o titul stavba roku 2021. V současné době se také připravují expozice pro makaky a gibony. Budou dokončeny v srpnu a jejich hodnota je téměř 127 mil. Kč.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758/v-ostravske-zoo-je-unikatni-obri-voliera-pro-kondory-uchazi-se-o-titul-stavba-roku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2026-07-09T10:14:45+02:00</dcterms:created>
  <dcterms:modified xsi:type="dcterms:W3CDTF">2026-07-09T10:14:45+02:00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