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tábory pro děti ze sociálně slabých rodin je v Havířově velký zájem</w:t>
      </w:r>
    </w:p>
    <w:p>
      <w:pPr/>
      <w:r>
        <w:rPr/>
        <w:t xml:space="preserve">Pro většinu těchto dětí ze sociálně slabých rodin v Havířově Šumbarku je příměstský tábor jediným vyžitím. Samy přiznávají, že na dovolenou s rodiči asi nepojedou. Tábor pro ně organizuje Středisko volného času Don Bosko.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tady moc kamarádů, baví mě to tady a kdyby nebyl Maják, tak by jsem se nudil. Půjdeme zítra na tábor, baví mne tu kulečník, ping-pong a fotbal.”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“Zpívám a hraju kulečník. Kdyby tady Maják nebyl, nudil bych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“Mne to tu baví a je to lepší, než sedět doma.”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si tady hrajeme hry, kreslíme a hrajeme souboj.”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“První dva turnusy prázdninové už proběhly a byli jsme na vycházce v okolí řeky Lučiny, v dětském parku za Labužníkem, na zmrzlinu. To oni mají rádi. Podařil se nám udělat výlet autobusem na Těrlickou přehradu a děti se povozily v nafukovacích člunech. Momentálně jsme na třetím turnuse tábora a včera jsme měli workshop zaměřený na přírodu a byl to výtvarný workshop. Dneska jsme na středisku na Majáku a zítra se chystáme na výlet do Rožnova pod Radhoštěm a do výrobny svíček.” </w:t>
      </w:r>
    </w:p>
    <w:p>
      <w:pPr/>
      <w:r>
        <w:rPr/>
        <w:t xml:space="preserve">Středisko Maják v poslední době celkově přijímá stále více dětí.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“V letošním roce přibylo asi 50 dětí a z těch středisek, máme čtyři pobočky, tak tato pobočka má asi nejvíce dětí. Určitě vidím i pokrok ve škole a od letošního roku od začátku máme pro děti připravené pondělí až čtvrtek doučování hodinové a v pátek budeme mít hodinu i pro předškolní děti, které teprve půjdou do první třídy. Budeme začínat 6. září.”</w:t>
      </w:r>
    </w:p>
    <w:p>
      <w:pPr/>
      <w:r>
        <w:rPr/>
        <w:t xml:space="preserve">Jaká je spolupráce třeba i s rodiči těchto dětí?</w:t>
      </w:r>
    </w:p>
    <w:p>
      <w:pPr/>
      <w:r>
        <w:rPr>
          <w:b w:val="1"/>
          <w:bCs w:val="1"/>
        </w:rPr>
        <w:t xml:space="preserve">Jana Siverová, vedoucí střediska Maják: </w:t>
      </w:r>
      <w:r>
        <w:rPr/>
        <w:t xml:space="preserve">“Můžu říct, že za ty čtyři roky nacházím k rodičům hezký vztah, dokonce se nebojím jít ani do rodin a oslovit sama rodiče a zatím jsem se nesetkala s něčím špatným.”</w:t>
      </w:r>
    </w:p>
    <w:p>
      <w:pPr/>
      <w:r>
        <w:rPr/>
        <w:t xml:space="preserve">Všechny děti na táboře musí být pravidelně testovány.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super, ani mi to nevadí skoro, protože jsme se to učili ve škole. Nejde tam ani nic cítit, jen to lechtá trochu a nebolí to.”</w:t>
      </w:r>
    </w:p>
    <w:p>
      <w:pPr/>
      <w:r>
        <w:rPr/>
        <w:t xml:space="preserve">Zájem o tábory je velký také proto, že je středisko pořádá pro děti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795/o-tabory-pro-deti-ze-socialne-slabych-rodin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2026-07-17T03:35:03+02:00</dcterms:created>
  <dcterms:modified xsi:type="dcterms:W3CDTF">2026-07-17T03:35:03+02:00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