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očkovacím centru se očkuje stále více dětí, ty se nechtějí testovat ve škole</w:t>
      </w:r>
    </w:p>
    <w:p>
      <w:pPr/>
      <w:r>
        <w:rPr/>
        <w:t xml:space="preserve">Během pátečního dne by zde do očkovacího centra v Havířově by mělo přijít až 400 dětí. Právě v Havířově očkují děti z celého Karvinska, a to vždy v pátek. Celkem dostalo vakcínu už zhruba 1300 dětí. Velká část pak už chodí na druhou dávku, což může mít své výhody.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“Nechal jsem se očkovat hlavně z důvodu, abych se nemusel nikde testovat. Ani ve škole, nebo kdybychom jeli na dovolenou. A také, aby ten covid co nejrychleji zmizel.”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chodím do školy. Bylo strašné být doma půl roku pomalu. Další důvod je, abych se nemusela testovat ve škole. Dvakrát týdně, pak už jednou se testovat, vzalo to nějakou hodinu.”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hlavně kvůli cestování, abychom se nemuseli testovat, když někam pojedeme. Myslím si, že to očkování je fakt cesta, abychom už měli normální život, chodit bez roušek a abychom ochránili i ostatní lidi.”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každou hodinu před školou se musíme testovat a potom nemáme čas si přichystat věci. Takže pro mne to je v pohodě.”</w:t>
      </w:r>
    </w:p>
    <w:p>
      <w:pPr/>
      <w:r>
        <w:rPr/>
        <w:t xml:space="preserve">Zvládnout i 400 dětí denně není pro očkovací centrum zatím problém.</w:t>
      </w:r>
    </w:p>
    <w:p>
      <w:pPr/>
      <w:r>
        <w:rPr>
          <w:b w:val="1"/>
          <w:bCs w:val="1"/>
        </w:rPr>
        <w:t xml:space="preserve">Renata Tydlačková, náměstkyně pro ošetřovatelskou péči Nemocnice Havířov:</w:t>
      </w:r>
      <w:r>
        <w:rPr/>
        <w:t xml:space="preserve"> “Tak kapacitu bychom byli schopni rozšířit, ale vše je vázáno od přítomnosti pediatra, dětského lékaře u nás na očkovacím centru. My se snažíme prodlužovat pracovní den pátek od rána až do 18 hodin. Zastávám názor, že pokrýváme a uspokojujeme zájemce i ty, kteří třeba volají o očkování z nějakého důvodu a přicházejí třeba i z jiných očkovacích míst, že tam nebyli uspokojeni.” </w:t>
      </w:r>
    </w:p>
    <w:p>
      <w:pPr/>
      <w:r>
        <w:rPr/>
        <w:t xml:space="preserve"> Máte tady pediatra. Jaké se projevují a zda se projevují vedlejší účinky po očkování?</w:t>
      </w:r>
    </w:p>
    <w:p>
      <w:pPr/>
      <w:r>
        <w:rPr>
          <w:b w:val="1"/>
          <w:bCs w:val="1"/>
        </w:rPr>
        <w:t xml:space="preserve">Renata Tydlačková, náměstkyně pro ošetřovatelskou péči Nemocnice Havířov:</w:t>
      </w:r>
      <w:r>
        <w:rPr/>
        <w:t xml:space="preserve"> “Děti jsou specifická skupina. Jsou úplně jiné než dospělí. My k nim volíme úplně jiný přístup. Umožňujeme, pokud projeví zájem, nebo řeknou, že mají kolapsové stavy, očkování vleže a právě tady u dětí nám dochází k tomu, že se bojí očkování toho samotného procesu. Ale když jim věnujeme více času, tak nakonec řeknou, že to byla jen chvilka a píchnutí nebolelo.”</w:t>
      </w:r>
    </w:p>
    <w:p>
      <w:pPr/>
      <w:r>
        <w:rPr/>
        <w:t xml:space="preserve">Zdravotníci apelují na rodiče, aby dohlédli na to, zda se dítě před očkování dostatečně napije a nají. Jako nejčastější reakci pak uvádějí děti bolest po vpichu. Zatímco zájem o očkování u dětí roste, u dospělých naopak klesá.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797/v-havirovskem-ockovacim-centru-se-ockuje-stale-vice-deti-ty-se-nechteji-testovat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2026-07-17T03:35:07+02:00</dcterms:created>
  <dcterms:modified xsi:type="dcterms:W3CDTF">2026-07-17T03:35:07+02:00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