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6.8.2021,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Jedna stížnost za druhou. V Ostravě-Jihu obnovili kontroly bytových domů</w:t>
      </w:r>
    </w:p>
    <w:p>
      <w:pPr/>
      <w:r>
        <w:rPr/>
        <w:t xml:space="preserve">Radnice Ostravy-Jihu opět kontroluje své bytové domy. V době pandemie totiž dostávala jednu stížnost za druhou. Slušným nájemníkům vadil zejména hluk a nepořádek ve společných prostorách a také množství cizích lidí, kteří se v domech pohybovali..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“Tyto kontroly musely být v době covidové pandemie omezeny, nicméně teď už situace povoluje, aby jsme je znovu obnovili, jelikož co se týká množství stížností, tak opravdu ten nárůst je velký.”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"Kontrolujeme jednak technický stav bytů, dále kontrolujeme počty nahlášených osob a taktéž kontrolujeme, zda nájemci užívají byt v souladu s nájemní smlouvou. K dnešnímu dni jsme uskutečnili 868 kontrol a v 83 případech jsme zjistili tak závažná pochybení, že došlo k ukončení nájmu."</w:t>
      </w:r>
    </w:p>
    <w:p>
      <w:pPr/>
      <w:r>
        <w:rPr/>
        <w:t xml:space="preserve">Obnovené kontroly začaly v domě s 15 byty na ulici Patrice Lumumby v Zábřehu. Závažná pochybení byla zjištěna ve 4 případech.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“Jednak se v bytech nacházel vyšší počet osob než je nahlášeno a dokonce jeden nájemce pronajal byt dalším lidem přes realitní kancelář."</w:t>
      </w:r>
    </w:p>
    <w:p>
      <w:pPr/>
      <w:r>
        <w:rPr/>
        <w:t xml:space="preserve">Při kontrole se našly i odpadky ve společném prostoru sušárny a obyvatelé 3 bytů se ani po opakované návštěvě nepodařilo zastihnout. Všechny případy bude radnice neprodleně řešit.</w:t>
      </w:r>
    </w:p>
    <w:p>
      <w:pPr/>
      <w:r>
        <w:rPr>
          <w:b w:val="1"/>
          <w:bCs w:val="1"/>
        </w:rPr>
        <w:t xml:space="preserve">Markéta Langrová (ANO), místostarostka MOb Ostrava-Jih: "</w:t>
      </w:r>
      <w:r>
        <w:rPr/>
        <w:t xml:space="preserve">Všem nájemcům budeme zasílat výzvu ke sjednání nápravy, popřípadě budeme podávat trestní oznámení.”</w:t>
      </w:r>
    </w:p>
    <w:p>
      <w:pPr/>
      <w:r>
        <w:rPr/>
        <w:t xml:space="preserve">Obvod má ve své správě více než 5 tisíc bytů, do kterých ročně investuje desítky milionů korun. Proto nechce nájemníky, kteří je neužívají tak, jak mají. Kontroly tak budou probíhat častěji a intenzivněji.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882/jedna-stiznost-za-druhou-v-ostravejihu-obnovili-kontroly-byt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2026-05-19T13:39:03+02:00</dcterms:created>
  <dcterms:modified xsi:type="dcterms:W3CDTF">2026-05-19T13:39:03+02:00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