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bruntálských zámeckých zahrad byla ukončena a park zpřístupněn</w:t>
      </w:r>
    </w:p>
    <w:p>
      <w:pPr/>
      <w:r>
        <w:rPr/>
        <w:t xml:space="preserve"> První zmínka o zahradách zámku pochází z roku 1618, současnou podobu získalo okolí za arcivévody Evžena Rakouského koncem 19. století. Současná revitalizace byl opravdu komplexní.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„Jednalo se celkem o 11 stavebních prvků, mezi ně patří například nové oplocení, jezírko, dále bašty, schodiště a z těch drobnějších staveb je to například CO kryt. Chodníky a veškeré cestičky byly opětovně upraveny tak, aby vlastně zajistily bezbariérovou přístupnost tady parku.“</w:t>
      </w:r>
    </w:p>
    <w:p>
      <w:pPr/>
      <w:r>
        <w:rPr/>
        <w:t xml:space="preserve"> Celá revitalizace byla provedena za významné podpory MS kraje.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„Celkové náklady na revitalizaci parku dosáhly bezmála 28,8 mil Kč, z toho část zaplatil MS kraj, respektive větší část, zhruba 10 mil korun šlo z evropských fondů a 600 tis korun ze státního rozpočtu."</w:t>
      </w:r>
    </w:p>
    <w:p>
      <w:pPr/>
      <w:r>
        <w:rPr/>
        <w:t xml:space="preserve"> Komplexní opravou prošlo zámecké jezírko, v přední zahradě pak přibyly nové sochy a kamenné objekty.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„Všechny čtyři objekty, respektive sochy, které můžete vidět teďka v předním parku, vznikly v rámci sochařského sympozia, které bylo organizováno v rámci česko – slovenského projektu.“</w:t>
      </w:r>
    </w:p>
    <w:p>
      <w:pPr/>
      <w:r>
        <w:rPr/>
        <w:t xml:space="preserve"> V přízemí Sala terreny zahájila provoz stylová kavárna. Ta je mimo jiné jedinečná i díky zákuskům vlastní výroby.  </w:t>
      </w:r>
    </w:p>
    <w:p>
      <w:pPr/>
      <w:r>
        <w:rPr>
          <w:b w:val="1"/>
          <w:bCs w:val="1"/>
        </w:rPr>
        <w:t xml:space="preserve">Anketa, návštěvníci zahrad: </w:t>
      </w:r>
      <w:r>
        <w:rPr/>
        <w:t xml:space="preserve">„Ano, hodně hezké je to. Jsme tady od té doby poprvé a je to moc pěkné.“</w:t>
      </w:r>
    </w:p>
    <w:p>
      <w:pPr/>
      <w:r>
        <w:rPr/>
        <w:t xml:space="preserve">„Hodně je to tu hezké. Dlouho trvalo, než to tu opravili a je to tu mnohem hezčí, než to tu bylo.“</w:t>
      </w:r>
    </w:p>
    <w:p>
      <w:pPr/>
      <w:r>
        <w:rPr/>
        <w:t xml:space="preserve">„Je pěkný, všecko to tu pěkně spravili.“</w:t>
      </w:r>
    </w:p>
    <w:p>
      <w:pPr/>
      <w:r>
        <w:rPr/>
        <w:t xml:space="preserve">„Zámecký park je supr. Šli jsme sem poprvní a je to fantastický. Příjemně mě překvapil tady ten novej bazének a tady ty květinové úpravy, co tu mají, tak úplně suprové.“  </w:t>
      </w:r>
    </w:p>
    <w:p>
      <w:pPr/>
      <w:r>
        <w:rPr/>
        <w:t xml:space="preserve"> Zámek a zahrady se brzy stanou i dějištěm kulturních akcí. Těmi prvními bude vystoupení Chantal Poulaine 12. srpna a Zámecké noci 28. srpna, která ukáže celý komplex včetně Sala terreny v nočních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6913/revitalizace-bruntalskych-zameckych-zahrad-byla-ukoncena-a-park-zpristup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2026-05-17T04:00:26+02:00</dcterms:created>
  <dcterms:modified xsi:type="dcterms:W3CDTF">2026-05-17T04:00:26+02:00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