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16:47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Hluk, nepořádek, opilci. Ostrava chce vyhláškou regulovat provoz problémových podniků</w:t>
      </w:r>
    </w:p>
    <w:p>
      <w:pPr/>
      <w:r>
        <w:rPr/>
        <w:t xml:space="preserve">Ostravský magistrát chystá novou obecně závaznou vyhlášku, kterou chce reagovat na problémy s rušením veřejného pořádku v různých částech města. Jako první na tento nešvar vedení města upozornil městský obvod Ostrava - Jih.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“My jsme skutečně rádi, že vedení města zareagovalo na podnět městského obvodu Ostrava-Jih na to, aby se schválila nová vyhláška, která by měla kompetenci k omezení provozní doby problémových restauračních zařízení na území města Ostravy. My jako městský obvod Ostrava-Jih už v tuto chvíli dáváme dohromady konkrétní podněty na místa, jejichž provoz dlouhodobě obtěžuje a trápí naše občany a narušuje klidné soužití.”</w:t>
      </w:r>
    </w:p>
    <w:p>
      <w:pPr/>
      <w:r>
        <w:rPr/>
        <w:t xml:space="preserve">Nápad se zamlouvá i lidem v městské části Mariánské Hory a Hulváky. Na tento popud v minulých dnech proti nonstopům dokonce sepsali petici, ve které požadují, aby se v létě zavíraly v 9 a v zimě v 10 hodin večer. </w:t>
      </w:r>
    </w:p>
    <w:p>
      <w:pPr/>
      <w:r>
        <w:rPr>
          <w:b w:val="1"/>
          <w:bCs w:val="1"/>
        </w:rPr>
        <w:t xml:space="preserve">Kateřina Rosandićová, organizátorka petice: </w:t>
      </w:r>
      <w:r>
        <w:rPr/>
        <w:t xml:space="preserve">"Je to neúnosné. Každý den potkáváme drogové dealery, běžně na ulicích prodávají drogy, dokonce je nabízejí i nám, přímo na ulicích fetují. Nejhorší je, když se podíváte z okna, on si dá dávku a hned se vykálí. Denně jsou vykradená auta, vykradené provozovny. Prostě občané mají strach. Máme strach vycházet hlavně večer." </w:t>
      </w:r>
    </w:p>
    <w:p>
      <w:pPr/>
      <w:r>
        <w:rPr/>
        <w:t xml:space="preserve">Problémová místa a podniky už vybírá i Poruba, která řeší problémy hlavně s hlučnými hosty restaurací uvnitř sídlišť, kteří v noci často postávají venku. Podněty obvodů sbírá magistrát, který bude vyhlášku připravovat.</w:t>
      </w:r>
    </w:p>
    <w:p>
      <w:pPr/>
      <w:r>
        <w:rPr>
          <w:b w:val="1"/>
          <w:bCs w:val="1"/>
        </w:rPr>
        <w:t xml:space="preserve">Tomáš Macura (ANO), primátor Ostravy: </w:t>
      </w:r>
      <w:r>
        <w:rPr/>
        <w:t xml:space="preserve">“Ten proces byl zahájen, potrvá několik měsíců. Samozřejmě musíme velmi pečlivě vážit, abychom tím neomezili podnikání poctivých podnikatelů, kteří nic zlého nepáchají. Jde nám skutečně o opatření, které by vstoupilo v platnost až skutečně v situaci, kdyby, jak jsem naznačil, někde ty problémy byly. To znamená, kdyby se tam shlukovali nějací živlové, působili tam nepořádek, hluk a podobně.”</w:t>
      </w:r>
    </w:p>
    <w:p>
      <w:pPr/>
      <w:r>
        <w:rPr/>
        <w:t xml:space="preserve">Podobná vyhláška už platí v Karviné a Havířově, kde regulují provoz hladových oken bez vstupu dovnitř obchodu.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6951/hluk-neporadek-opilci-ostrava-chce-vyhlaskou-regulovat-provoz-problemovych-p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2026-07-01T01:36:55+02:00</dcterms:created>
  <dcterms:modified xsi:type="dcterms:W3CDTF">2026-07-01T01:36:55+02:00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