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Českého Těšína rozhodnou o podobě Hlavní třídy v dotazníkovém šetření</w:t>
      </w:r>
    </w:p>
    <w:p>
      <w:pPr/>
      <w:r>
        <w:rPr/>
        <w:t xml:space="preserve">Vedení Českého Těšína připravuje společně s odborníky a památkáři modernizaci Hlavní třídy. O její podobě ale rozhodnou i sami občané, jejichž názor a pocit je pro tento velký projekt důležitý.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 Je to velká výzva, ale chceme jít tím směrem, co probíhá v celé řadě měst, že chceme před tak významnou a nákladnou investicí oslovit občany, nejen kteří bydlí na ulici Hlavní, ale z celého území, aby řekli svůj postřeh k ulici Hlavní.”</w:t>
      </w:r>
    </w:p>
    <w:p>
      <w:pPr/>
      <w:r>
        <w:rPr/>
        <w:t xml:space="preserve">Lidé mohou vyjádřit svůj názor týkající se zeleně, laviček, dopravní situace, odpočinkových zón a podobně a to prostřednictvím dotazníků, veřejných debat s architekty, experty na dopravu či historiky nebo pocitové mapy.</w:t>
      </w:r>
    </w:p>
    <w:p>
      <w:pPr/>
      <w:r>
        <w:rPr>
          <w:b w:val="1"/>
          <w:bCs w:val="1"/>
        </w:rPr>
        <w:t xml:space="preserve">Michal Sobek, marketingový ředitel BeePartners</w:t>
      </w:r>
      <w:r>
        <w:rPr>
          <w:b w:val="1"/>
          <w:bCs w:val="1"/>
        </w:rPr>
        <w:t xml:space="preserve">: "</w:t>
      </w:r>
      <w:r>
        <w:rPr/>
        <w:t xml:space="preserve">My chodíme po ulicích, sbíráme dotazníky, ptáme se i cíleně lidí a máme pocitovou mapu, do které lidé mohou zaznačit konkrétní místa, co chtějí na Hlavní změnit."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"Výstupy budou vyhodnoceny profesionály a tyto postřehy budou zakomponovány do připraveného projektu. Vzhledem k tomu, že se jedná o finančně velmi nákladnou investici, tím krokem města bude hledat dotační titul."</w:t>
      </w:r>
    </w:p>
    <w:p>
      <w:pPr/>
      <w:r>
        <w:rPr/>
        <w:t xml:space="preserve">S projektem se veřejnost může seznámit na webu </w:t>
      </w:r>
      <w:hyperlink r:id="rId9" w:history="1">
        <w:r>
          <w:rPr/>
          <w:t xml:space="preserve">www.menimehlavni.cz</w:t>
        </w:r>
      </w:hyperlink>
      <w:r>
        <w:rPr/>
        <w:t xml:space="preserve">. Tam je také k dispozici online dotazník.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960/obyvatele-ceskeho-tesina-rozhodnou-o-podobe-hlavni-tridy-v-dotaznikovem-setreni" TargetMode="External"/><Relationship Id="rId9" Type="http://schemas.openxmlformats.org/officeDocument/2006/relationships/hyperlink" Target="http://www.menimehlav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2026-07-17T02:48:25+02:00</dcterms:created>
  <dcterms:modified xsi:type="dcterms:W3CDTF">2026-07-17T02:48:25+02:00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