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3.9.2021, 17:03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Zrekonstruovaná škola na Hořanech zase slouží k výuce</w:t>
      </w:r>
    </w:p>
    <w:p>
      <w:pPr/>
      <w:r>
        <w:rPr>
          <w:i w:val="1"/>
          <w:iCs w:val="1"/>
        </w:rPr>
        <w:t xml:space="preserve">Dělníci bourali, kopali, svářeli, stavěli, aby nám dnes naši školu v novém kabátě předali.</w:t>
      </w:r>
    </w:p>
    <w:p>
      <w:pPr/>
      <w:r>
        <w:rPr/>
        <w:t xml:space="preserve">Je to zhruba rok a půl, kdy se vedení obce rozhodlo zrekonstruovat půdní prostory v základní škole na Hořanech. Před započetím samotného projektu bylo ale zjištěno, že statika stropních konstrukcí je nevyhovující a výuka v ní byla přerušena. Náhradní prostory dětem poskytla škola na Dolanech a Holkovicích. Obec, jakožto zřizovatel Základní a mateřské školy Stonava se pustil do rozsáhlé rekonstrukce.</w:t>
      </w:r>
    </w:p>
    <w:p>
      <w:pPr/>
      <w:r>
        <w:rPr>
          <w:b w:val="1"/>
          <w:bCs w:val="1"/>
        </w:rPr>
        <w:t xml:space="preserve">Ladislav Jelen, správce bytového a nebytového fondu obce Stonava: </w:t>
      </w:r>
      <w:r>
        <w:rPr/>
        <w:t xml:space="preserve">„Nové a staticky vyhovující jsou veškeré stropy.“</w:t>
      </w:r>
    </w:p>
    <w:p>
      <w:pPr/>
      <w:r>
        <w:rPr/>
        <w:t xml:space="preserve">Celý objekt byl navíc sanován a zateplen. </w:t>
      </w:r>
    </w:p>
    <w:p>
      <w:pPr/>
      <w:r>
        <w:rPr>
          <w:b w:val="1"/>
          <w:bCs w:val="1"/>
        </w:rPr>
        <w:t xml:space="preserve">Ladislav Čečotka, majitel dodavatelské stavební firmy: </w:t>
      </w:r>
      <w:r>
        <w:rPr/>
        <w:t xml:space="preserve">„Nejtěžší na celé stavbě bylo, dostat všechnu tu ocel dovnitř a nepoškodit obvodové zdivo. Všechno se to muselo pracně na každé patro natahovat a osazovat.“</w:t>
      </w:r>
    </w:p>
    <w:p>
      <w:pPr/>
      <w:r>
        <w:rPr/>
        <w:t xml:space="preserve">Velké změny doznala půda. V dosud nevyužitých prostorách vznikly další dvě třídy.</w:t>
      </w:r>
    </w:p>
    <w:p>
      <w:pPr/>
      <w:r>
        <w:rPr>
          <w:b w:val="1"/>
          <w:bCs w:val="1"/>
        </w:rPr>
        <w:t xml:space="preserve">Elen Wawrzyková, zástupkyně ředitelky ZŠ a MŠ Stonava:</w:t>
      </w:r>
      <w:r>
        <w:rPr/>
        <w:t xml:space="preserve"> „Tím, že se nám uvolnily třídy, které jsme měli v patře, tak nám vznikly další prostory pro vybudování sborovny a kanceláře. Máme nově vybudovány i sociální zařízení pro děti, úklidovou komoru a z čeho máme velkou radost, že jsme mohli rozšířit naši družinu o další oddělení, takže budeme moci uspokojit požadavky většiny rodičů, aby jejich děti mohly chodit do družiny od 1. do 4. třídy.“</w:t>
      </w:r>
    </w:p>
    <w:p>
      <w:pPr/>
      <w:r>
        <w:rPr>
          <w:b w:val="1"/>
          <w:bCs w:val="1"/>
        </w:rPr>
        <w:t xml:space="preserve">Tomáš Wawrzyk (ANO), místostarosta Stonavy: </w:t>
      </w:r>
      <w:r>
        <w:rPr/>
        <w:t xml:space="preserve">„Jsme velice potěšeni, že i když ta rekonstrukce byla komplikovaná, skládala se ze tří projektů, takže se to podařilo dodělat do 1. září, a že jsme úspěšně školu předali učitelům.“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„Já bych řekla, že se jedná skoro o malý zázrak Že všechno je dotažené do konce, je to moderní, krásné, barevné, nové vybavení, prostě úžasné.“</w:t>
      </w:r>
    </w:p>
    <w:p>
      <w:pPr/>
      <w:r>
        <w:rPr/>
        <w:t xml:space="preserve">O tom, jak se dětem, kteří zasedli do lavic ve středu 1. září nová škola líbí se dozvíte v příštím vydání stonavského expresu.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7301/zrekonstruovana-skola-na-horanech-zase-slouzi-k-vyu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2026-07-17T23:43:17+02:00</dcterms:created>
  <dcterms:modified xsi:type="dcterms:W3CDTF">2026-07-17T23:43:17+02:00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