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2021/2022 z pohledu ředitelky školy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„Máme v pohotovosti aplikaci Teams, nicméně doufám, že většina toho vyučování proběhne ve škole. Nový školní rok jsme začali netradičně – testováním. 1. září proběhlo testování ve druhé až deváté třídě. Prvňáčci se testovali 2.září. Testování ještě budou absolvat 6. a 9. září. Jedná se o screaningové testování a výsledkem by mělo být zjištění situace jaká je na školách. Pak se ukáže, jaký bude další postup. V tomto ohledu budou mít velké slovo Krajské hygienické stanice.“</w:t>
      </w:r>
    </w:p>
    <w:p>
      <w:pPr/>
      <w:r>
        <w:rPr/>
        <w:t xml:space="preserve">Ve škole stále platí povinnost nosit roušky ve společných prostorách a to jak pro žáky, tak i zaměstnance. Během vyučování je rouška povinná pouze ve výjimečném případě.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případě, že by se některý žák odmítl testovat, tak ten musí být v roušce po celý den. Kvituji ovšem s velikým povděkem, že takové žáky nemáme.“</w:t>
      </w:r>
    </w:p>
    <w:p>
      <w:pPr/>
      <w:r>
        <w:rPr/>
        <w:t xml:space="preserve">Kromě klasické výuky se v letošním školním roce mohou školáci těšit i na zajímavé kulturní akce. 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jsme dostali pozvání od Regionální knihovny v Karviné, aby se děti zúčastnili divadélka. Máme naplánovány akce se školou v Marklowicích, ale určitě budeme pokračovat v projektech, které jsou rozjety. Jedním z nich jsou šablony. Pro nás je důležitým bodem doučování žáků. Budou pokračovat aktivity projektu Místního akčního plánu do kterého jsme také zapojeni. Nově přišla podpora z Ministerstva školství ČR na tzv. podzimní doučování. Doufám, že se budeme co nejvíce učit. Všem bych popřála hlavně pevné zdraví, protože to je nejdůležitější v této době. Pedagogům bych popřála, aby trávili co nejvíce času s dětmi, aby ta výuka probíhala ve škole. Žákům bych popřála, aby se jim ve škole líbilo, aby se jim dařilo, aby nosili domů co nejvíce pochval a jedniček. Samozřejmě, že k tomu patří někdy i ta horší známka. Zkrátka, aby ten školní rok byl takový, abychom na něj rádi vzpomínali.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409/skolni-rok-20212022-z-pohledu-reditelky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2026-07-16T16:49:40+02:00</dcterms:created>
  <dcterms:modified xsi:type="dcterms:W3CDTF">2026-07-16T16:49:40+02:00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