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třídy dětí z Chlebovic mají netradičně učebny v prostorách fary a na hasičárně</w:t>
      </w:r>
    </w:p>
    <w:p>
      <w:pPr/>
      <w:r>
        <w:rPr/>
        <w:t xml:space="preserve">Hned první školní den usedli netradičně prvňáčci z Chlebovic  do improvizovaných lavic v prostorách hasičské zbrojnice. Ta stojí vedle základní školy a s případným přesunem tak děti nemají žádný problém.  Podobně jsou na tom i třeťáci. Ti docházejí do budovy fary, která stojí také vedle 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"Je to tady strašně moc hezké a moc se mi to tady líbí." 2.) "Je to tu dobré a mám to kratší do školy." 3.) "Je to dobré a je tady dobře."</w:t>
      </w:r>
    </w:p>
    <w:p>
      <w:pPr/>
      <w:r>
        <w:rPr/>
        <w:t xml:space="preserve">Důvodem dočasné náhrady tříd je rekonstrukce mateřské školky. </w:t>
      </w:r>
    </w:p>
    <w:p>
      <w:pPr/>
      <w:r>
        <w:rPr>
          <w:b w:val="1"/>
          <w:bCs w:val="1"/>
        </w:rPr>
        <w:t xml:space="preserve">Ilona Martínková, ředitelka ZŠ a MŠ Frýdek-Místek  – Chlebovice:</w:t>
      </w:r>
      <w:r>
        <w:rPr/>
        <w:t xml:space="preserve"> "Navyšovali jsme kapacitu mateřské školy, protože  dětí je tady stále převis a ještě jsou další zájemci. A vzhledem k tomu, že za námi mateřská škola je v rekonstrukci. Dělala  se v létě elektřina, bude se dodělávat ještě i voda. Tak jsme museli  školní děti z hygienických důvodů převézt."</w:t>
      </w:r>
    </w:p>
    <w:p>
      <w:pPr/>
      <w:r>
        <w:rPr/>
        <w:t xml:space="preserve">Ze dvou tříd tady na základní škole vznikly prostory pro  děti z mateřské školky, kam celkem dochází 36 dětí.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moc rádi, že teďka ta možnost je. Máme ještě mladšího  sourozence, který díky tomu bude mít také možnost nastoupit do místní školky."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"Naším cílem je, aby občané nejenom v centru, ale i v okrajových  částech měli dostupné všechny služby. A proto jsme v Chlebovicích přistoupili  k tomu, že pro velký zájem jsme přidali jednu třídu mateřské školky, aby  nemusely děti z Chlebovic dojíždět do města. Myslím si, že ta situace. Zejména pro děti, je asi zajímavá,  pokud jsou na půdě na faře a v hasičské zbrojnici, tak si myslím, že to  drobné nepohodlí bude nakonec to, na co budou vzpomínat až budou dospělí, že to  bylo zajímavé."</w:t>
      </w:r>
    </w:p>
    <w:p>
      <w:pPr/>
      <w:r>
        <w:rPr/>
        <w:t xml:space="preserve">Dalším otazníkem je situace s výstavbou nové tělocvičny,  která má stát nad budovou mateřské školky.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"Přesto, že je to naše hlavní priorita pro investiční rok,  tak to stojí všechno na nekompletní projektové dokumentaci, kterou naši  předchůdci rok nebyli schopni zkompletovat a celou dodat k zadávacímu řízení.  Dneska jsme po dvou měsících, máme 95 procent dokumentace a teď probíhají ještě  složitá jednání s projektantem na dodání zbytků technických zprav, tak abychom  mohli zahájit zadávací řízení na zhotovitele stavby."</w:t>
      </w:r>
    </w:p>
    <w:p>
      <w:pPr/>
      <w:r>
        <w:rPr/>
        <w:t xml:space="preserve">Nová tělocvična má sloužit dětem ze základní a mateřské  školy a také místním obyvatelům. Rozpočet na ni je 60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440/dve-tridy-deti-z-chlebovic-maji-netradicne-ucebny-v-prostorach-fary-a-na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