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bývalého dolu Barbora ožil festivalem POHO den, zážitků bylo mnoho</w:t>
      </w:r>
    </w:p>
    <w:p>
      <w:pPr/>
      <w:r>
        <w:rPr/>
        <w:t xml:space="preserve">Vůbec poprvé si mohli lidé z Karvinska i vzdálenějšího okolí užít velký festival Poho den v areálu bývalého dolu Barbora. Připraveno bylo spoustu aktivit, zábavných i vzdělávacích, hlavně pro zájemce o hornickou historii.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“Pozvali jsme tady Báňské záchranáře, hasiče, krojované horníky, jsou zde i řemesla, místní produkty a občerstvení od místních zdrojů, podnikatelů. 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Návštěvníci festivalu si také mohli s průvodcem prohlédnout v rámci exkurze strojovnu dolu.  Jednou z hlavních částí festivalu byla talk show v rámci diskuzního fóra Meltingopot, kterého se zúčastnili významní hosté.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ten Meltingpot máme rozdělený na dvě části. Je to o historii oblasti, čili podívat se zpátky, co je tady zajímavého, co bychom měli uchovat a podívat se do budoucnosti, co dál. To není triviální problém, to není o tom, že se to vykoupí a udělá se tady průmyslová zóna, je to o tom hledat projekty, které tuto oblast oživí."</w:t>
      </w:r>
    </w:p>
    <w:p>
      <w:pPr/>
      <w:r>
        <w:rPr>
          <w:b w:val="1"/>
          <w:bCs w:val="1"/>
        </w:rPr>
        <w:t xml:space="preserve"> Ludvík Kašpar, ředitel státního podniku DIAMO: </w:t>
      </w:r>
      <w:r>
        <w:rPr/>
        <w:t xml:space="preserve">"Naším úkolem je zahladit následky následky těžby černého uhlí, konkrétně tady jsou to Doly Lazy, ČSA a Darkov. My jsme si vytkli hlavní cíl nastavit plán likvidace a všechny ty práce tak, abychom vyšli vstříc vizím MSK, obcím, jak chtějí ty areály transformovat a i s nimi spolupracujeme na různých studiích udržitelnosti těchto areálů."</w:t>
      </w:r>
    </w:p>
    <w:p>
      <w:pPr/>
      <w:r>
        <w:rPr>
          <w:b w:val="1"/>
          <w:bCs w:val="1"/>
        </w:rPr>
        <w:t xml:space="preserve">anketa: účastníci Meltingpotu:</w:t>
      </w:r>
      <w:r>
        <w:rPr/>
        <w:t xml:space="preserve"> "Líbilo se mi to, i tato diskuze, ta pohornická krajina je krásná, já jsem studovala v Karviné, takže k tomu mám vztah." "Já si myslím, že to jsou důležité věci. Ta historie, která tady byla je jedna věc a druhá věc je budoucnost a to, aby lidé, kteří tady bydlí, z toho těžkého průmyslu se byli schopni adaptovat na jinou část průmyslu eventuálně na jiný život.” </w:t>
      </w:r>
    </w:p>
    <w:p>
      <w:pPr/>
      <w:r>
        <w:rPr/>
        <w:t xml:space="preserve"> Projekty, které by pomohly tuto zónu oživit budou financovány převážně z Fondu spravedlivé transformace.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"Jsou schváleny strategické projekty vedle toho budou vyhlášeny tématické výzvy. V tom programu je něco přes 18 miliard pro MSK, na Karvinské by mělo dorazit 8-9 miliard, pokud budeme úspěšní, takže si myslím, že to bude mít pozitivní dopad pro Karvinou, potažmo Karvinsko.”</w:t>
      </w:r>
    </w:p>
    <w:p>
      <w:pPr/>
      <w:r>
        <w:rPr/>
        <w:t xml:space="preserve">Kromě stánků s nejrůznějšími produkty místních prodejců a řemeslníků prezentovali svou činnost třeba krojovaní horníci nebo 17. pionýrská skupina, která obnovuje svou činnost v Karviné při Základní a Mateřské škole Družby.</w:t>
      </w:r>
    </w:p>
    <w:p>
      <w:pPr/>
      <w:r>
        <w:rPr>
          <w:b w:val="1"/>
          <w:bCs w:val="1"/>
        </w:rPr>
        <w:t xml:space="preserve">Kateřina Jachymčáková, vedoucí 17. pionýrské skupiny Karviná: </w:t>
      </w:r>
      <w:r>
        <w:rPr/>
        <w:t xml:space="preserve">"Se učíme uzlovat, morseovku, tábornické techniky jako přežití, zdravovědu."</w:t>
      </w:r>
    </w:p>
    <w:p>
      <w:pPr/>
      <w:r>
        <w:rPr/>
        <w:t xml:space="preserve"> Dopolední program nabídl zájemcům komentované prohlídky pohornické krajiny pěšky nebo na elektrokole.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679/areal-byvaleho-dolu-barbora-ozil-festivalem-poho-den-zazitku-bylo-mno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2026-07-06T04:12:38+02:00</dcterms:created>
  <dcterms:modified xsi:type="dcterms:W3CDTF">2026-07-06T04:12:38+02:00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