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v Poslanecké sněmovně dva zástupce</w:t>
      </w:r>
    </w:p>
    <w:p>
      <w:pPr/>
      <w:r>
        <w:rPr/>
        <w:t xml:space="preserve">  Přestože na republikové  úrovni ve volbách zvítězila koalice Spolu, v Moravskoslezském  kraji získalo nejvíce hlasů hnutí ANO. Navzdory tomu, že o  severu Moravy se dříve mluvilo spíš jako o levicovém regionu.</w:t>
      </w:r>
    </w:p>
    <w:p>
      <w:pPr/>
      <w:r>
        <w:rPr>
          <w:b w:val="1"/>
          <w:bCs w:val="1"/>
        </w:rPr>
        <w:t xml:space="preserve">Lukáš  Vomlela, politolog, Fakulta veřejných politik, Slezská univerzita:  „</w:t>
      </w:r>
      <w:r>
        <w:rPr/>
        <w:t xml:space="preserve">V  minulosti se o něm mluvilo o jednom z nejvíc levicovém kraji.  Potvrzovaly to především volby do krajských zastupitelstev. Velmi  silnou pozici tady v minulosti měla ČSSD a KSČM. Ta situace se  změnila.  Nicméně,  v těchto volbách se odlišnost projevila.“</w:t>
      </w:r>
    </w:p>
    <w:p>
      <w:pPr/>
      <w:r>
        <w:rPr/>
        <w:t xml:space="preserve">  Hnutí  ANO  dosáhlo na 10 z celkem 22 mandátů, které byly rozděleny  mezi moravskoslezské politiky. Koalice  SPOLU získala v kraji 6 křesel, Piráti a STAN 3, stejně jako SPD.  Mezi zvolenými poslanci je i opavský  Zbyněk Stanjura z ODS, který zasedá v poslanecké lavici od roku  2010.   </w:t>
      </w:r>
    </w:p>
    <w:p>
      <w:pPr/>
      <w:r>
        <w:rPr>
          <w:b w:val="1"/>
          <w:bCs w:val="1"/>
        </w:rPr>
        <w:t xml:space="preserve">Zbyněk  Stanjura (ODS), poslanec Parlamentu ČR: </w:t>
      </w:r>
      <w:r>
        <w:rPr/>
        <w:t xml:space="preserve">„Cítíme  velkou odpovědnost za hlasy, které jsme dostali. Tak teď jí tedy  musíme dostát.“</w:t>
      </w:r>
    </w:p>
    <w:p>
      <w:pPr/>
      <w:r>
        <w:rPr/>
        <w:t xml:space="preserve">  Druhým  opavským politikem  a naopak nováčkem ve Sněmovně je Igor  Hendrych. Původně vysokoškolský pedagog  působící na Slezské univerzitě, od r. 2018 náměstek  primátora Opavy. Tuto funkci však plánuje v budoucnu opustit. Ve  vedení města má na starosti sociální věci, prevenci kriminality  nebo majetek.</w:t>
      </w:r>
    </w:p>
    <w:p>
      <w:pPr/>
      <w:r>
        <w:rPr>
          <w:b w:val="1"/>
          <w:bCs w:val="1"/>
        </w:rPr>
        <w:t xml:space="preserve">Igor  Hendrych (ANO), poslanec Parlamentu ČR: </w:t>
      </w:r>
      <w:r>
        <w:rPr/>
        <w:t xml:space="preserve">„Budu  se plně věnovat práci poslance. Funkci náměstka primátora by měl  vykonávat někdo na plný úvazek. Dám příležitost kolegům z  klubu hnutí ANO.“</w:t>
      </w:r>
    </w:p>
    <w:p>
      <w:pPr/>
      <w:r>
        <w:rPr/>
        <w:t xml:space="preserve">Už  nyní ví, že poslaneckého mandátu by chtěl využít k iniciování  změny financování okresních divadel. Z vlastní zkušenosti zná problémy s  podporou Slezského divadla. Jeho zřizovatelem je město, které na  něj  přispívá desetinou svého rozpočtu. A to je příliš.</w:t>
      </w:r>
    </w:p>
    <w:p>
      <w:pPr/>
      <w:r>
        <w:rPr>
          <w:b w:val="1"/>
          <w:bCs w:val="1"/>
        </w:rPr>
        <w:t xml:space="preserve">Igor  Hendrych (ANO), poslanec Parlamentu ČR: </w:t>
      </w:r>
      <w:r>
        <w:rPr/>
        <w:t xml:space="preserve">„Řešením  by bylo, aby se dostalo do speciálního dotačního titulu, kdy by  ministerstvo kultury pravidelně přispívalo na jeho provoz. Z prostředků města je to dlouhodobě neudržitelné.“</w:t>
      </w:r>
    </w:p>
    <w:p>
      <w:pPr/>
      <w:r>
        <w:rPr/>
        <w:t xml:space="preserve">  Igor  Hendrych byl vloni zvolen členem Zastupitelstva Moravskoslezského  kraje. Tuto funkci si  hodlá ponechat.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936/opava-ma-v-poslanecke-snemovne-dva-zastu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2026-06-29T07:56:18+02:00</dcterms:created>
  <dcterms:modified xsi:type="dcterms:W3CDTF">2026-06-29T07:56:18+02:00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