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čeladenského domova jízdou na kolech k moři podpořily dobrou věc</w:t>
      </w:r>
    </w:p>
    <w:p>
      <w:pPr/>
      <w:r>
        <w:rPr/>
        <w:t xml:space="preserve"> Za pět dní dojeli po cyklostezce podél německo - polské hranice z Krompachu až k Baltskému moři. Nešlo ale jen o sportovní výkon, cílem bylo podpořit charitativní projekt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 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022/deti-z-celadenskeho-domova-jizdou-na-kolech-k-mori-podporily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2026-05-22T20:15:19+02:00</dcterms:created>
  <dcterms:modified xsi:type="dcterms:W3CDTF">2026-05-22T20:15:19+02:00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