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pokračují v opravách silnic a chodníků</w:t>
      </w:r>
    </w:p>
    <w:p>
      <w:pPr/>
      <w:r>
        <w:rPr/>
        <w:t xml:space="preserve">Na řadě chodníků a komunikací v městském obvodu Ostrava-Jih se podepsalo jejich stáří. Jsou tak popraskané a děravé, že je nutná jejich celková rekonstrukce. Čilý stavební ruch v ulicích tak panuje i na podzim.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 současné chvíli se nacházíme na ulici Oráčova. Jsem velice rád, že se nám podařila koordinace staveb se společností Ostravské vodárny a kanalizace, kde společnost Ostravské vodárny a kanalizace pokládá nový vodovodní řád.”</w:t>
      </w:r>
    </w:p>
    <w:p>
      <w:pPr/>
      <w:r>
        <w:rPr/>
        <w:t xml:space="preserve">Samotná rekonstrukce Oráčovy ulice začne už začátkem příštího týdne. Celá plocha o velikosti zhruba 3 tisíce metrů čtverečních si vyžádá přes 7 milionů korun.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“Uvedená ulice, byla celá řada stížností na ni. Jak na chodníky, tak na komunikaci a tím pádem jsme přistoupili k celkové rekonstrukci. V nejbližších dnech se nám rozjedou stavby v celém městském obvodě. Jako příklad můžu uvést Milana Fialy, Václava Jiřikovského, Antonína Poledníka, ulice Moravská, ulice V Troskách, a to v celkovém objemu asi 16 milionů korun.”</w:t>
      </w:r>
    </w:p>
    <w:p>
      <w:pPr/>
      <w:r>
        <w:rPr/>
        <w:t xml:space="preserve">Za tuto částku bude opraven i spojující chodník ulic Plzeňská a Ruská v Zábřehu a částí chodníků na ulicích Lumírova a Charvátská ve Výškovicích.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“Chodníky a komunikace na uvedených akcích budou mimo ulice V Troskách použit litý asfalt, protože je to nejlevnější a nejrychlejší varianta v současné době na trhu.”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“Postup oprav chodníků vychází z takzvaného pasportu, kdy bylo v roce 2017 zdokumentován technický stav všech komunikací pro pěší v obvodu a podle tohoto hodnocení, podle toho, která místa na tom byla nejhůře  a jsou nejpotřebnější, se také v rámci dalších let postupuje.”</w:t>
      </w:r>
    </w:p>
    <w:p>
      <w:pPr/>
      <w:r>
        <w:rPr/>
        <w:t xml:space="preserve">Rekonstrukce všech uvedených silnic a chodníků by měly skončit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035/v-ostravejihu-pokracuji-v-opravach-siln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2026-07-01T04:13:53+02:00</dcterms:created>
  <dcterms:modified xsi:type="dcterms:W3CDTF">2026-07-01T04:13:53+02:00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