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Podnikatelům i obcím pomáhá Institut interdisciplinárního výzkumu OPF Karviná</w:t>
      </w:r>
    </w:p>
    <w:p>
      <w:pPr/>
      <w:r>
        <w:rPr/>
        <w:t xml:space="preserve">Institut interdisciplinárního výzkumu OPF navazuje na dlouholetou tradici spolupráce Obchodně podnikatelské fakulty v Karviné s podnikatelskou praxí a to zejména s malými a středními podniky. </w:t>
      </w:r>
    </w:p>
    <w:p>
      <w:pPr/>
      <w:r>
        <w:rPr>
          <w:b w:val="1"/>
          <w:bCs w:val="1"/>
        </w:rPr>
        <w:t xml:space="preserve">Tomáš Pražák, vedoucí IIV OPF Karviná SU v Opavě:</w:t>
      </w:r>
      <w:r>
        <w:rPr/>
        <w:t xml:space="preserve"> "Když potřebuje podnikatel nebo obec se obrátit na vysokou školu, tedy konkrétně na OPF, s konkrétním problémem, tak my se ho snažíme vyřešit, vytvořit tým, který bude zpracovávat určité zadání které nám dají a na základě toho ať už s tím podnikem nebo obcí řešíme to, co potřebují."</w:t>
      </w:r>
    </w:p>
    <w:p>
      <w:pPr/>
      <w:r>
        <w:rPr/>
        <w:t xml:space="preserve">V poslední době je Institut interdisciplinárního výzkumu oslovován převážně s požadavkem vypracování strategických plánů rozvoje, na fakultu se obrátila například Karviná nebo Střítež.</w:t>
      </w:r>
    </w:p>
    <w:p>
      <w:pPr/>
      <w:r>
        <w:rPr/>
        <w:t xml:space="preserve">Do výzkumu a hledání řešení pro podnikatele a firmy se zapojují i studenti OPF a to v rámci Business Gatu, aby své teoretické znalosti mohli aplikovat v praxi. 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"Většinou to je nějaká základní marketingová strategie pro firmu, ať už nastavení kampaní, webové stránky a tak."</w:t>
      </w:r>
    </w:p>
    <w:p>
      <w:pPr/>
      <w:r>
        <w:rPr>
          <w:b w:val="1"/>
          <w:bCs w:val="1"/>
        </w:rPr>
        <w:t xml:space="preserve">Tereza Ikášová, asistentka vedoucího IIV OPF Karviná SU v Opavě:</w:t>
      </w:r>
      <w:r>
        <w:rPr/>
        <w:t xml:space="preserve"> "Spolu s Tomášem Herzigem jsme administrátoři, vedeme teamleadry, staráme se o to, aby celý ten projekt mohl fungovat a celý běh Academy byl co nejvíce úspěšný."</w:t>
      </w:r>
    </w:p>
    <w:p>
      <w:pPr/>
      <w:r>
        <w:rPr/>
        <w:t xml:space="preserve">Výstupem jsou výzkumné zprávy nebo právě konkrétní webová stránka, marketingová kampaň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076/podnikatelum-i-obcim-pomaha-institut-interdisciplinarniho-vyzkum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2026-07-16T10:17:59+02:00</dcterms:created>
  <dcterms:modified xsi:type="dcterms:W3CDTF">2026-07-16T10:17:59+02:00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