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27.10.2021,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pomáhá potřebným lidem už 11 let</w:t>
      </w:r>
    </w:p>
    <w:p>
      <w:pPr/>
      <w:r>
        <w:rPr>
          <w:b w:val="1"/>
          <w:bCs w:val="1"/>
        </w:rPr>
        <w:t xml:space="preserve">Liduše Raticová, organizátorka sbírky: </w:t>
      </w:r>
      <w:r>
        <w:rPr/>
        <w:t xml:space="preserve">„Chci poděkovat všem, kteří nám přivezli tyto věci do naší sbírky. Děkuji rovněž svým kolegyním, které mě neopustily a zůstaly v týmu. Děkuji stonavským i mimostonavským občanům za to, že opravdu přicházejí, že mají zájem obdarovat lidi, kteří to potřebují.“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172/ve-stonave-se-pomaha-potrebnym-lidem-uz-11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2026-07-16T18:36:28+02:00</dcterms:created>
  <dcterms:modified xsi:type="dcterms:W3CDTF">2026-07-16T18:36:28+02:00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