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relaxovaly při hudebním čtení o tom, jak pejsek s kočičkou slavili 28. říjen</w:t>
      </w:r>
    </w:p>
    <w:p>
      <w:pPr/>
      <w:r>
        <w:rPr>
          <w:b w:val="1"/>
          <w:bCs w:val="1"/>
        </w:rPr>
        <w:t xml:space="preserve">Jakub Sonnek, edukátor: </w:t>
      </w:r>
      <w:r>
        <w:rPr/>
        <w:t xml:space="preserve">“Připravili jsme si pro děti i dospělé takzvané hudební čtení. Čtení vybraných příběhů, které jsme si připravili společně s kolegyní. Pořádá to Muzeum Těšínska. Já budu číst a kolegyně bude hrát. Zaštiťuje to vlastně projekt Celé Česko čte dětem. Je to v rámci tohoto projektu. Doufáme, že se děti podaří zapojit do toho čtení zážitkovou formou. Na závěr příběhu je ještě pro děti připravené překvapení, takže doufáme, že snad i vybudujeme nějaký vztah ke čtení a hudbě obecně těm dětem.”</w:t>
      </w:r>
    </w:p>
    <w:p>
      <w:pPr/>
      <w:r>
        <w:rPr/>
        <w:t xml:space="preserve">Protože se setkání konalo den před státním svátkem, četlo se vyprávění Josefa Čapka o tom, Jak pejsek s kočičkou slavili 28. říjen. Celé vyprávění bylo doprovázeno na netradiční hudební nástroje. </w:t>
      </w:r>
    </w:p>
    <w:p>
      <w:pPr/>
      <w:r>
        <w:rPr>
          <w:b w:val="1"/>
          <w:bCs w:val="1"/>
        </w:rPr>
        <w:t xml:space="preserve">Jana Johanna Hinková, muzikoterapeutka: </w:t>
      </w:r>
      <w:r>
        <w:rPr/>
        <w:t xml:space="preserve">“Je to většinou momentální tvořivost. Já to mám takto ráda, takové kreativní tvoření. Budu reagovat na děti. Máme domorodé nástroje, například didgeridoo, tibetské misky, šamanské bubny a zpěv. Uvidíme, co vlastně budeme na místě tvořit. K té meditační části, jakou vzpomínal Jakub, tak to je vlastně kámen. Je to relaxační muzikoterapeutická pohádka, u které děti zapojíme s tím, že si měly donést kamínky a budeme v kruhu pracovat s emocemi. Ráda kombinuji hudbu se čtením nebo jakýmkoliv jiným uměleckým děním. Malým dětem při čtení uniká pozornost, ale když se to prostřídá jemně a nenásilně s hudbou, tak je to zajímavé a zase poznají  něco nového, třeba nové nástroje.”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190/deti-relaxovaly-pri-hudebnim-cteni-o-tom-jak-pejsek-s-kocickou-slavili-28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2026-07-09T13:45:28+02:00</dcterms:created>
  <dcterms:modified xsi:type="dcterms:W3CDTF">2026-07-09T13:45:28+02:00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