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06:40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rizikových okresech se podruhé testovali. Počet pozitivních výsledků je vyšší než před týdnem</w:t>
      </w:r>
    </w:p>
    <w:p>
      <w:pPr/>
      <w:r>
        <w:rPr/>
        <w:t xml:space="preserve">  Kvůli vysokému výskytu  koronaviru se museli podruhé v tomto měsíci s týdenním  rozestupem podrobit antigennímu testování také opavští žáci a  studenti.  Na ZŠ Vrchní se počet   pozitivně  testovaných žáků zvýšil od minulého týdně téměř 5 krát.</w:t>
      </w:r>
    </w:p>
    <w:p>
      <w:pPr/>
      <w:r>
        <w:rPr>
          <w:b w:val="1"/>
          <w:bCs w:val="1"/>
        </w:rPr>
        <w:t xml:space="preserve">Danuše  Seidlová, zástupkyně ředitele ZŠ Vrchní v Opavě: </w:t>
      </w:r>
      <w:r>
        <w:rPr/>
        <w:t xml:space="preserve">„Měli  jsme 14 pozitivních dětí. Celkem nás překvapilo toto číslo.  Minulé testování jsme měli tři pozitivní děti.“</w:t>
      </w:r>
    </w:p>
    <w:p>
      <w:pPr/>
      <w:r>
        <w:rPr/>
        <w:t xml:space="preserve">  Zatímco  testování z 1. listopadu odhalilo na opavských základní školách  16 pozitivních, o týden později už jich bylo 47.</w:t>
      </w:r>
    </w:p>
    <w:p>
      <w:pPr/>
      <w:r>
        <w:rPr>
          <w:b w:val="1"/>
          <w:bCs w:val="1"/>
        </w:rPr>
        <w:t xml:space="preserve">Andrea  Štenclová, ved. odb. školství, Magistrát Opava: „</w:t>
      </w:r>
      <w:r>
        <w:rPr/>
        <w:t xml:space="preserve">Počet  pozitivních případů, které odhalily antigenní testy na  opavských základních školách mají, bohužel, stoupající  tendenci.“</w:t>
      </w:r>
    </w:p>
    <w:p>
      <w:pPr/>
      <w:r>
        <w:rPr/>
        <w:t xml:space="preserve">  Na  základních školách je proočkovanost dětí nízká kvůli věku,  mnozí středoškoláci už vakcinaci podstoupili. Na Mendelově  gymnáziu jsou to 2/3 studentů, kteří nepodléhají testování. 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„Určitě  ty testy jsou fajn, když zachytí někoho. Otázka je, nakolik jsou  testy validní a odhalí nemocného.“ </w:t>
      </w:r>
    </w:p>
    <w:p>
      <w:pPr/>
      <w:r>
        <w:rPr/>
        <w:t xml:space="preserve">  Vedení  škol by uvítalo, kdyby testování žáků a studentů pokračovalo.</w:t>
      </w:r>
    </w:p>
    <w:p>
      <w:pPr/>
      <w:r>
        <w:rPr>
          <w:b w:val="1"/>
          <w:bCs w:val="1"/>
        </w:rPr>
        <w:t xml:space="preserve">Danuše  Seidlová, zástupkyně ředitele ZŠ Vrchní v Opavě: </w:t>
      </w:r>
      <w:r>
        <w:rPr/>
        <w:t xml:space="preserve">„Určitě  bych byla za to, aby se tady testovalo. Protože si myslím, že je  to ta cesta, abychom mohli dál fungovat.“</w:t>
      </w:r>
    </w:p>
    <w:p>
      <w:pPr/>
      <w:r>
        <w:rPr/>
        <w:t xml:space="preserve">Podle  Seidlové by se měli testovat  všichni žáci, i ti očkovaní. Stejně jako učitelé. Kvůli vyjmutí ze  screeningu se totiž  stává, že tito nakažení nejsou odhaleni včas.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368/zaci-v-rizikovych-okresech-se-podruhe-testovali-pocet-pozitivnich-vysledku-je-vyssi-nez-pred-tyd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2026-06-29T11:43:03+02:00</dcterms:created>
  <dcterms:modified xsi:type="dcterms:W3CDTF">2026-06-29T11:43:03+02:00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