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21.11.2021,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tenisové kluby už mohou trénovat v nových halách</w:t>
      </w:r>
    </w:p>
    <w:p>
      <w:pPr/>
      <w:r>
        <w:rPr/>
        <w:t xml:space="preserve">Tenisový klub Havířov a Tennis Hill Havířov mohou konečně říct, že mají dostatek možností pro trénování své početné členské základny. Oba kluby otevřely nové haly.</w:t>
      </w:r>
    </w:p>
    <w:p>
      <w:pPr/>
      <w:r>
        <w:rPr>
          <w:b w:val="1"/>
          <w:bCs w:val="1"/>
        </w:rPr>
        <w:t xml:space="preserve">Petr Špok, prezident TK Havířov: </w:t>
      </w:r>
      <w:r>
        <w:rPr/>
        <w:t xml:space="preserve">“V okamžiku, když se postavila už první hala, tak ta kvalita hráčů a výchova během zimy vypadá jinak. Ono se to potom odráží celkově ve výsledcích. Práce toho klubu, která se dostává postupně, to není z roku na rok, ale v období pěti let, do výkonnostní úrovně, kam by se, kdyby nebyly haly, nedostal. </w:t>
      </w:r>
    </w:p>
    <w:p>
      <w:pPr/>
      <w:r>
        <w:rPr/>
        <w:t xml:space="preserve">Jak je v současné době využívaná hala?</w:t>
      </w:r>
    </w:p>
    <w:p>
      <w:pPr/>
      <w:r>
        <w:rPr>
          <w:b w:val="1"/>
          <w:bCs w:val="1"/>
        </w:rPr>
        <w:t xml:space="preserve">Petr Špok, prezident TK Havířov: </w:t>
      </w:r>
      <w:r>
        <w:rPr/>
        <w:t xml:space="preserve">“V podstatě už je v plném nasazení. Od těch 12 začínáme s tréninky do těch 20 hodin. Pak následuje komerce do 22 hodin. Soboty, neděle od příštího víkendu až do konce března máme vyhrazené pro celostátní turnaje mládeže.” </w:t>
      </w:r>
    </w:p>
    <w:p>
      <w:pPr/>
      <w:r>
        <w:rPr/>
        <w:t xml:space="preserve">Nová hala na Tennis Hill má dva kurty. V minulosti kvůli nedostatku kapacity museli hráči a trenéři dojíždět za tréninky právě na Šumbark.</w:t>
      </w:r>
    </w:p>
    <w:p>
      <w:pPr/>
      <w:r>
        <w:rPr>
          <w:b w:val="1"/>
          <w:bCs w:val="1"/>
        </w:rPr>
        <w:t xml:space="preserve">Jiří Vavříček, předseda Tennis Hill Havířov: </w:t>
      </w:r>
      <w:r>
        <w:rPr/>
        <w:t xml:space="preserve">"Pro nás to je velká pomoc. My máme teď v zimě pět tenisových dvorců, což je pro nás dostatečné. Máme teď kapacitu, že nemusíme nikde jezdit jinde, aby měly děti kde hrát. Jezdíme i do zahraničí. Teď například jsou děcka v Řecku na turnaji. Snažíme se s nimi i jezdit.”</w:t>
      </w:r>
    </w:p>
    <w:p>
      <w:pPr/>
      <w:r>
        <w:rPr/>
        <w:t xml:space="preserve">Obě haly mohly být postaveny díky dotaci Ministerstva školství a podpoře radnice. Ta klubům přispěla přes 12 milionů korun.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“Obě tenisové haly byly v koncepci pro rozvoj sportu, kterou máme schválenou a kterou jako jedno z mála měst v této republice naplňujeme. Je to super a hlavně tady na Šumbarku jsou součástí v podstatě Šumbark arény. Vzniká nám tady unikátní projekt ne jen v rámci MSK, ale v rámci celé ČR. Ten sportovní komplex, na který navazuje fotbalové hřiště, Národní centrum stolního tenisu, je unikátní, je skvělý a bude našim občanům sloužit doufám dlouho.”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550/havirovske-tenisove-kluby-uz-mohou-trenovat-v-novych-ha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2026-07-15T22:01:03+02:00</dcterms:created>
  <dcterms:modified xsi:type="dcterms:W3CDTF">2026-07-15T22:01:03+02:00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