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linka ostravské městské policie nejen zachraňuje. Vytváří i pouto mezi strážníky a seniory</w:t>
      </w:r>
    </w:p>
    <w:p>
      <w:pPr/>
      <w:r>
        <w:rPr/>
        <w:t xml:space="preserve">Senior linka ostravské městské policie funguje už více než 11 let. Za tu dobu zachránila stovky životů. Strážníci vyrážejí na místo okamžitě poté, co některý ze seniorů zmáčkne tlačítko nouze. V současné době je na linku napojeno více než 500 ostravských domácností.</w:t>
      </w:r>
    </w:p>
    <w:p>
      <w:pPr/>
      <w:r>
        <w:rPr>
          <w:b w:val="1"/>
          <w:bCs w:val="1"/>
        </w:rPr>
        <w:t xml:space="preserve">Milada Tořová, obyvatelka Ostravy-Jihu: </w:t>
      </w:r>
      <w:r>
        <w:rPr/>
        <w:t xml:space="preserve">“Já jsem ráda, protože kolikrát je mi špatně. Tak to vždycky mám po ruce, abych to mohla vzít samozřejmě, ale jsem taky ráda, že jsem to ještě nemusela použít a budu ráda, když to nepoužiju vůbec. Ale mám to, mám takové vědomí, že to mám pořád při sobě a že kdyby něco, takže mi to pomůže.”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“Samotný projekt není jenom o tom, že přijedeme k seniorovi, zajistíme montáže tlačítek takzvané nouze, zdravotní nouze, nebo podezřelé osoby. Naši okrskáři ty seniory navštěvují poměrně často a mnohdy mezi nimi vznikají i osobní vazby.”</w:t>
      </w:r>
    </w:p>
    <w:p>
      <w:pPr/>
      <w:r>
        <w:rPr>
          <w:b w:val="1"/>
          <w:bCs w:val="1"/>
        </w:rPr>
        <w:t xml:space="preserve">Antonie Selucká, strážník MP Ostrava pro oblast Jih: </w:t>
      </w:r>
      <w:r>
        <w:rPr/>
        <w:t xml:space="preserve">“Mám na starosti přibližně 12 seniorů. Samozřejmě ne ke každému mám takový citový vztah jako k paní Tořové, která mi přirostla k srdíčku a já věřím, že já ji taky, protože máme hodně společného.” </w:t>
      </w:r>
    </w:p>
    <w:p>
      <w:pPr/>
      <w:r>
        <w:rPr>
          <w:b w:val="1"/>
          <w:bCs w:val="1"/>
        </w:rPr>
        <w:t xml:space="preserve">Milada Tořová, obyvatelka Ostravy-Jihu:</w:t>
      </w:r>
      <w:r>
        <w:rPr/>
        <w:t xml:space="preserve"> “Už se vždycky těším, jak přijde vždycky jednou za měsíc zavolá, jestli budu doma, nebo jestli jdu k doktorovi, vždycky mi vyhoví, jak to potřebuju.” </w:t>
      </w:r>
    </w:p>
    <w:p>
      <w:pPr/>
      <w:r>
        <w:rPr/>
        <w:t xml:space="preserve">Výjimkou k návštěvě nejsou ani oslavy. Paní Tořové přišli strážníci popřát k jejím 90 narozeninám.</w:t>
      </w:r>
    </w:p>
    <w:p>
      <w:pPr/>
      <w:r>
        <w:rPr/>
        <w:t xml:space="preserve">Ne všichni senioři jsou ale takto družní.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“Máme seniory, kteří se strašně bojí, kteří se bojí otevřít i když nás znají. Kolikrát nám nezvednou telefon, nereagují na zvonek, takže se k nim musíme dobývat přes sousedy, kdy zjišťujeme, zda opravdu je ten senior v pořádku, zda se mu něco nestalo, zda neleží někde v nemocnici, v sanatoriu, nebo jestli neodjel k rodině. Taky se nám stalo, že jsme se nemohli dozvonit na seniora a seniorka ležela dva dny na zemi, protože neměla to senior tlačítko na tom krku ani na ruce.”</w:t>
      </w:r>
    </w:p>
    <w:p>
      <w:pPr/>
      <w:r>
        <w:rPr/>
        <w:t xml:space="preserve">Prioritou číslo jedna je ale kontrola funkčnosti nouzových tlačítek a psychologická pomoc. </w:t>
      </w:r>
    </w:p>
    <w:p>
      <w:pPr/>
      <w:r>
        <w:rPr>
          <w:b w:val="1"/>
          <w:bCs w:val="1"/>
        </w:rPr>
        <w:t xml:space="preserve">Antonie Selucká, strážník MP Ostrava pro oblast Jih:</w:t>
      </w:r>
      <w:r>
        <w:rPr/>
        <w:t xml:space="preserve"> “Ať už je to to zdravotní tlačítko, nebo takzvaný policajt, který mají senioři u dveří, ale samozřejmě je tam i ten bližší kontakt, kdy kontrolujeme. zda jsou i po psychické stránce v pořádku, zda něco nepotřebují. My zajišťujeme i psychologickou pomoc, kdy s těmi seniory probíráme jejich trápení, jejich denní rituály, aby měli pocit, že opravdu je o ně zájem.”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“Pokud se týká dotazu, kde se senioři mohou obrátit v případě žádosti o senior linku, mohou zavolat na úsek prevence MP Ostrava, nebo se obrátit na příslušný sociální odbor úřadu městské části, ve které bydlí.”</w:t>
      </w:r>
    </w:p>
    <w:p>
      <w:pPr/>
      <w:r>
        <w:rPr/>
        <w:t xml:space="preserve">Nárok na nouzová tlačítka mají senioři ve věku 65 let a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586/senior-linka-ostravske-mestske-policie-nejen-zachranuje-vytvari-i-pouto-mezi-straznik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2026-06-30T03:17:58+02:00</dcterms:created>
  <dcterms:modified xsi:type="dcterms:W3CDTF">2026-06-30T03:17:58+02:00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