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osudu hotelu Centrum ve Frýdku-Místku stále není rozhodnuto, objevil se další zájemce</w:t>
      </w:r>
    </w:p>
    <w:p>
      <w:pPr/>
      <w:r>
        <w:rPr/>
        <w:t xml:space="preserve">Budova bývalého hotelu Centrum ve Frýdku-Místku je stále  velmi diskutovaným tématem. Několik měsíců se jejím osudem zabývala pracovní  skupina složená ze zástupců všech politických klubů.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k hotelu Centrum opravdu byla  ukončena. Bylo to na základě rozhodnutí vedení města. Já musím konstatovat, že  mě osobně to mrzí, protože já si myslím, že ta pracovní skupina nebyla  zbytečná."</w:t>
      </w:r>
    </w:p>
    <w:p>
      <w:pPr/>
      <w:r>
        <w:rPr/>
        <w:t xml:space="preserve">Rozhodně tím ale další jednání o osudu hotelu nekončí.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 hlavní úloha, hlavní tíha, je dneska na správě obecního majetku.  Na město byla doručena druhá nabídka, takže v podstatě se teďka precizuje  text případné směnné smlouvy s druhým zájemcem. Protože tak, jak v tom  prvním případě, tak i v tom druhém případě se jedná o nabídku na směnu nemovitosti."</w:t>
      </w:r>
    </w:p>
    <w:p>
      <w:pPr/>
      <w:r>
        <w:rPr/>
        <w:t xml:space="preserve">I na základě výstupů předchozí pracovní skupiny město později  schválilo záměr hotel směnit nebo prodat.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se usnesla na třech takových základních podmínkách,  co se týká hotelu Centrum. A to je doba realizace, doba rekonstrukce. Je to v podstatě  základní požadavek na to, aby nebyl ten hotel Centrum užívaný jako ubytovna a  tady tyto základní požadavky v podstatě potom přejala i rada města do  svého usnesení, kterým vyhlásila záměr směny nebo prodeje hotelu."</w:t>
      </w:r>
    </w:p>
    <w:p>
      <w:pPr/>
      <w:r>
        <w:rPr/>
        <w:t xml:space="preserve">K podobnému závěru dospěla i majetková  komise města. Členové se ve většině usnesli, že preferují prodej areálu  bývalého hotelu formou licitace.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předpokládám, že radě a potažmo zastupitelstvu budou  předloženy všechny nabídky, které dojdou. S těmi návrhy smluv, pokud se  nám podaří shodnout na obsahu smlouvy, který byl akceptován oběma stranami a  dále tam bude i samozřejmě interpretováno to stanovisko majetkové komise o tom,  že doporučuje prodej licitací."</w:t>
      </w:r>
    </w:p>
    <w:p>
      <w:pPr/>
      <w:r>
        <w:rPr/>
        <w:t xml:space="preserve">Nový majitel by se musel pravděpodobně zavázat, že část  hotelu se musí zachovat, opravit a nesmí se v ní provozovat obchod s chudobou,  ani žádná herna.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"Chtěl bych sdělit, že prozatím nebylo rozhodnuto o prodeji  ani o směně hotelu Centrum. Čili celý ten hotel včetně těch přilehlých pozemků  zůstává nadále v majetku města. Já jsem se setkal s těmi informacemi,  že už je to rozhodnuto, ale skutečně chci informovat veřejnost, že tomu tak  zatím není."</w:t>
      </w:r>
    </w:p>
    <w:p>
      <w:pPr/>
      <w:r>
        <w:rPr/>
        <w:t xml:space="preserve">Vedení města věří, že současná rozhodnutí přispějí ke  kultivaci celého území v okolí bývalého hotelu a řeky Ostravice. V územním  plánu chce město trvat na výstavbě chybějících bytů a přeměně celého území do  městské čtvrti s kvalitní infrastrukturou bez velkých obchodních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632/o-osudu-hotelu-centrum-ve-frydkumistku-stale-neni-rozhodnuto-objevil-se-dalsi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