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28.11.2021,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Pozor! Magistrát nepomáhá s registrací na testování, jen na očkování</w:t>
      </w:r>
    </w:p>
    <w:p>
      <w:pPr/>
      <w:r>
        <w:rPr/>
        <w:t xml:space="preserve">Od ledna do května pomáhal magistrát lidem s registrací na očkování přímo v nemocnici. Následně mohli občané o pomoc požádat na odboru sociálních věcí, kde tato služba funguje dodnes. Magistrát upozorňuje, že se opravdu jedná jen o registraci k očkování.</w:t>
      </w:r>
    </w:p>
    <w:p>
      <w:pPr/>
      <w:r>
        <w:rPr>
          <w:b w:val="1"/>
          <w:bCs w:val="1"/>
        </w:rPr>
        <w:t xml:space="preserve">Milan Menšík, tajemník magistrátu:</w:t>
      </w:r>
      <w:r>
        <w:rPr/>
        <w:t xml:space="preserve"> “To očkování zdůrazňuji z toho důvodu, protože jsme získali informaci od občanů, že mají ve schránkách letáček, který vydala nemocnice, ve kterém se píše, že magistrát provádí registraci nejen na očkování, ale také na testování. Tyto informace přinášejí lidé také z ordinace praktických lékařů. Tady bych chtěl důrazně říct, že to není pravda. Není to možné. My nejsme oprávněni někoho registrovat k tomuto testování. Na očkování registrujeme, telefonní čísla jsou na našich webových stránkách, ale testování v žádném případě.”</w:t>
      </w:r>
    </w:p>
    <w:p>
      <w:pPr/>
      <w:r>
        <w:rPr/>
        <w:t xml:space="preserve">Nemocnice uvedla, že informace o registraci na testování se na leták dostala nedopatřením.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678/pozor-magistrat-nepomaha-s-registraci-na-testovani-jen-na-oc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2026-07-17T07:03:51+02:00</dcterms:created>
  <dcterms:modified xsi:type="dcterms:W3CDTF">2026-07-17T07:03:51+02:00</dcterms:modified>
</cp:coreProperties>
</file>

<file path=docProps/custom.xml><?xml version="1.0" encoding="utf-8"?>
<Properties xmlns="http://schemas.openxmlformats.org/officeDocument/2006/custom-properties" xmlns:vt="http://schemas.openxmlformats.org/officeDocument/2006/docPropsVTypes"/>
</file>