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3.12.2021,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Včelaři v MSK bojují s morem včelího plodu, aktuálně zasáhl včelstva na Třinecku</w:t>
      </w:r>
    </w:p>
    <w:p>
      <w:pPr/>
      <w:r>
        <w:rPr/>
        <w:t xml:space="preserve">Mor včelího plodu patří mezi největší pohromy pro včelaře. Před několika dny se nákaza objevila v Oldřichovicích na Třinecku. Zasažené včelstvo se musí zlikvidovat a v karanténě jsou také včelaři v okolí. </w:t>
      </w:r>
    </w:p>
    <w:p>
      <w:pPr/>
      <w:r>
        <w:rPr>
          <w:b w:val="1"/>
          <w:bCs w:val="1"/>
        </w:rPr>
        <w:t xml:space="preserve">Petr Vorlíček, mluvčí Státní veterinární správy ČR: </w:t>
      </w:r>
      <w:r>
        <w:rPr/>
        <w:t xml:space="preserve">“Ochranné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například včelaři z Ostravy, V několika obcích na Frýdecko-Místecku a nyní i na Třinecku. </w:t>
      </w:r>
    </w:p>
    <w:p>
      <w:pPr/>
      <w:r>
        <w:rPr/>
        <w:t xml:space="preserve">Včelaři v okolí obce Smilovice teď řeší nařízení Státní veterinární správy, která nařídila, že všechny okolní obce nebo regiony nebo katastry musí plnit speciální nařízení, které omezuje chov, migraci, přemisťování včel. To se týká i naší Základní organizace včelařů ve Smilovicích, kteří kromě toho, že máme včelaře v obci Smilovice, Řece, Gutech, Neborech a Střítež. </w:t>
      </w:r>
    </w:p>
    <w:p>
      <w:pPr/>
      <w:r>
        <w:rPr>
          <w:b w:val="1"/>
          <w:bCs w:val="1"/>
        </w:rPr>
        <w:t xml:space="preserve">Milan Šefer, předseda ZO ČSV Smilovice: </w:t>
      </w:r>
      <w:r>
        <w:rPr/>
        <w:t xml:space="preserve">“Ve dvou obcích máme karanténu. Je to obec Nebory a Guty, kde máme zhruba 15 včelařů a ti musí plnit toto speciální zařízení. To znamená, že musí v příštím roce do konce února odevzdat vzorek nejen na rozbor varroázy, ale taky na rozbor včelího moru. </w:t>
      </w:r>
    </w:p>
    <w:p>
      <w:pPr/>
      <w:r>
        <w:rPr/>
        <w:t xml:space="preserve">Včelaři také musí všechny úly rozebrat a zkontrolovat není včelstvo napadení morem. </w:t>
      </w:r>
    </w:p>
    <w:p>
      <w:pPr/>
      <w:r>
        <w:rPr>
          <w:b w:val="1"/>
          <w:bCs w:val="1"/>
        </w:rPr>
        <w:t xml:space="preserve">Milan Šefer, předseda ZO ČSV Smilovice: </w:t>
      </w:r>
      <w:r>
        <w:rPr/>
        <w:t xml:space="preserve">"To se už pozná čichově, že ten úl zapáchá a tím, že víčka, kde jsou larvy, kde jsou je včelí plod, jsou propadlá."</w:t>
      </w:r>
    </w:p>
    <w:p>
      <w:pPr/>
      <w:r>
        <w:rPr/>
        <w:t xml:space="preserve">Pokud by včelař napadení morem zjistil, musí všechny úly zlikvidovat.</w:t>
      </w:r>
    </w:p>
    <w:p>
      <w:pPr/>
      <w:r>
        <w:rPr>
          <w:b w:val="1"/>
          <w:bCs w:val="1"/>
        </w:rPr>
        <w:t xml:space="preserve">Milan Šefer, předseda ZO ČSV Smilovice: </w:t>
      </w:r>
      <w:r>
        <w:rPr/>
        <w:t xml:space="preserve">"Tato likvidace se řeší pod dohledem státní veterinární správy, že včelstvo je zlikvidováno, plus všechny pomůcky, všechno nářadí, které včelař k tomu potřebuje. </w:t>
      </w:r>
    </w:p>
    <w:p>
      <w:pPr/>
      <w:r>
        <w:rPr/>
        <w:t xml:space="preserve">Včelaři doufají, že se mor podaří podchytit a nebude se dále šířit.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766/vcelari-v-msk-bojuji-s-morem-vceliho-plodu-aktualne-zasahl-vcelstva-na-trine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2026-07-09T16:54:48+02:00</dcterms:created>
  <dcterms:modified xsi:type="dcterms:W3CDTF">2026-07-09T16:54:48+02:00</dcterms:modified>
</cp:coreProperties>
</file>

<file path=docProps/custom.xml><?xml version="1.0" encoding="utf-8"?>
<Properties xmlns="http://schemas.openxmlformats.org/officeDocument/2006/custom-properties" xmlns:vt="http://schemas.openxmlformats.org/officeDocument/2006/docPropsVTypes"/>
</file>