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úseku nad Šancemi zase uvízly kamiony, jejichž řidiči porušili zákaz vjezdu</w:t>
      </w:r>
    </w:p>
    <w:p>
      <w:pPr/>
      <w:r>
        <w:rPr/>
        <w:t xml:space="preserve">Hned tři kamiony musela v pondělí vyprošťovat těžká technika v horském úseku mezi Ostravicí a Bílou. Silnice se nesmí ošetřovat solí kvůli zdroji pitné vody. Dva kamiony nemohly vyjet stoupání nad přehradou Šance, další uvízl v esíčkách u Starých Hamrů. Všichni tři řidiči přitom porušili zákaz vjezdu, který v horském úseku platí pro vozidla nad 12 tun.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“Od Frýdku jsou u cesty tři cedule, že mají kamiony sjíždět, ale stejně, když tam chvíli policisté nejsou, tak tady kamiony jezdí. Hlavně cizinci, Češi ne. Poláci, Litevci a takoví. Pak zůstanou stát v kopci a už se nerozjedou,” řekl jeden motorista ve Starých Hamrech. </w:t>
      </w:r>
    </w:p>
    <w:p>
      <w:pPr/>
      <w:r>
        <w:rPr/>
        <w:t xml:space="preserve">Kamiony, které nemohly úsekem projet, komplikovaly dopravu pro všechna ostatní vozidla. Do vyproštění musela v místě asistovat policie. </w:t>
      </w:r>
    </w:p>
    <w:p>
      <w:pPr/>
      <w:r>
        <w:rPr>
          <w:b w:val="1"/>
          <w:bCs w:val="1"/>
        </w:rPr>
        <w:t xml:space="preserve">Kateřina Kubzová, mluvčí Policie ČR MSK: </w:t>
      </w:r>
      <w:r>
        <w:rPr/>
        <w:t xml:space="preserve">“Na silnici 1. třídy I/56 mezi obcemi Ostravice a Bílá došlo k omezení dopravy. Vlivem klimatických podmínek tam uvízly tři kamiony, jejichž řidiči porušili dopravní značení. Silnice je sjízdná s opatrností.”</w:t>
      </w:r>
    </w:p>
    <w:p>
      <w:pPr/>
      <w:r>
        <w:rPr/>
        <w:t xml:space="preserve">Policejní hlídky se budou v době sněžení na kamiony zaměřovat častěji, aby do těžko sjízdného úseku nevjížděly.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814/v-useku-nad-sancemi-zase-uvizly-kamiony-jejichz-ridici-porusili-zakaz-v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2026-07-09T16:55:55+02:00</dcterms:created>
  <dcterms:modified xsi:type="dcterms:W3CDTF">2026-07-09T16:55:55+02:00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