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12.12.2021,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Kořeny metasekvojí čínských ničí v centru Havířova dlažbu, radnice musí najít řešení</w:t>
      </w:r>
    </w:p>
    <w:p>
      <w:pPr/>
      <w:r>
        <w:rPr/>
        <w:t xml:space="preserve">Alej metasekvojí čínských v centru Havířova je jedinou v České republice. Vysázena byla v roce 1967. Kořenový systém stromů se ale nachází nízko pod zemí line se do šířky. Chodník  se tak každým rokem víc a víc vlní a stává se pro chodce nebezpečným. Kořeny mohou představovat problém také pro přilehlý obytný dům.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"Do budoucna se určitě pod budovu, která je přilehlá, bude dostávat. Problém je, že tam jsou inženýrské sítě. To znamená v těch inženýrských sítích již může být kořenový systém a do budoucna také může dojít k poničení inženýrských sítí, to znamená havárií a podobných věcí. Takže je třeba, abychom se pobavili se všemi účastníky, to znamená se správci sítí, s majitelem domu a hledali řešení.”</w:t>
      </w:r>
    </w:p>
    <w:p>
      <w:pPr/>
      <w:r>
        <w:rPr/>
        <w:t xml:space="preserve">Stromořadí se nachází v chráněném pásmu Sorely.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"V této situaci jdou proti sobě dva zájmy. Jeden zájem je zachování krásného stromořadí a z druhé strany je důležitá bezpečnost. Musíme počkat na posudek, musíme se o tom pobavit s hlavním architektem města.”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ty stromy asi zachránila, určitě. Já si myslím, že by to mohlo jít upravit ta dlažba.”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“Příroda je pěkná, stromy jsou pěkné, nevím, co by se s tím dalo dělat. Vykopat, kořeny uřezat, ale tím pádem by se zrušily ty stromy. Já mám přírodu rád, je to těžké rozhodnout.”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“Není to jednoduché, je třeba to zvážit, co by bylo v tomto případě vhodnější. Zdravý selský rozum říká, že člověk všechno musí dát na tu misku vah a zvážit pro a proti. Máme rádi tu zeleň, ale jestli tady by byl problém s tím potrubím a zasahovali jsme do toho, abychom neudělali zle.”</w:t>
      </w:r>
    </w:p>
    <w:p>
      <w:pPr/>
      <w:r>
        <w:rPr/>
        <w:t xml:space="preserve">Nyní si město nechává zpracovat dendrologický posudek, v jaké kondici se stromy nacházejí. </w:t>
      </w:r>
    </w:p>
    <w:p>
      <w:pPr/>
      <w:r>
        <w:rPr>
          <w:b w:val="1"/>
          <w:bCs w:val="1"/>
        </w:rPr>
        <w:t xml:space="preserve">Boris Břenek, referent odboru komunálních služeb: </w:t>
      </w:r>
      <w:r>
        <w:rPr/>
        <w:t xml:space="preserve">"Metasekvoje stále rostou. V podstatě nikdo neví, jak moc dorostou, protože jsou to jedny z prvních stromů, které byly vysazeny v intravilánech měst. Ve své domovině stromy dorůstají do 35 metrů. Takže my nevíme, jak moc dorostou ještě u nás."</w:t>
      </w:r>
    </w:p>
    <w:p>
      <w:pPr/>
      <w:r>
        <w:rPr/>
        <w:t xml:space="preserve">A jak se vůbec tyto stromy do Havířova dostaly?</w:t>
      </w:r>
    </w:p>
    <w:p>
      <w:pPr/>
      <w:r>
        <w:rPr>
          <w:b w:val="1"/>
          <w:bCs w:val="1"/>
        </w:rPr>
        <w:t xml:space="preserve">Boris Břenek, referent odboru komunálních služeb: </w:t>
      </w:r>
      <w:r>
        <w:rPr/>
        <w:t xml:space="preserve"> “Metasekvoje čínská byla poprvé objevena ve 40. letech minulého století ve střední Číně, odkud se k nám dostala v podobě semen do průhonického parku a dále se přes různé školky dostala až k nám do Havířova. V roce 1967 byla vysazena alej o šestnácti kusech kolem kina Centrum. Tím, že Havířov byl mladé rozvíjející se město a byl to nový druh stromu, po kterých byl hlad, bylo to takové to top dřevin, tak se dostaly i k nám do Havířova."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8925/koreny-metasekvoji-cinskych-nici-v-centru-havirova-dlazbu-radnice-musi-najit-res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2026-06-21T10:53:25+02:00</dcterms:created>
  <dcterms:modified xsi:type="dcterms:W3CDTF">2026-06-21T10:53:25+02:00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