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Krmení zvířat v karvinském zookoutku má svá pravidla, dodržujte je</w:t>
      </w:r>
    </w:p>
    <w:p>
      <w:pPr/>
      <w:r>
        <w:rPr/>
        <w:t xml:space="preserve">Denně pro ně připravuje krmení a často se také setkává s tím, že návštěvníci parku nevědomě přilepšují zvířatům tím, co jim nedělá dobře, jako je třeba čerstvé pečivo. </w:t>
      </w:r>
    </w:p>
    <w:p>
      <w:pPr/>
      <w:r>
        <w:rPr>
          <w:b w:val="1"/>
          <w:bCs w:val="1"/>
        </w:rPr>
        <w:t xml:space="preserve">Josef Molnár, pracovník TS Karviná:</w:t>
      </w:r>
      <w:r>
        <w:rPr/>
        <w:t xml:space="preserve"> "Čerstvé pečivo nemůžou, nadýmá je a mohli by potom pojít. Co můžou nosit: mrkev, jablka, suché pečivo, zeleninu, salát, zelí, cokoliv."</w:t>
      </w:r>
    </w:p>
    <w:p>
      <w:pPr/>
      <w:r>
        <w:rPr/>
        <w:t xml:space="preserve">V oboře je momentálně  15 kusů daňků, 9 koz kamerunských, pět pávů a 18 kusů drůbeže.</w:t>
      </w:r>
    </w:p>
    <w:p>
      <w:pPr/>
      <w:r>
        <w:rPr>
          <w:b w:val="1"/>
          <w:bCs w:val="1"/>
        </w:rPr>
        <w:t xml:space="preserve">Josef Molnár, pracovník TS Karviná:</w:t>
      </w:r>
      <w:r>
        <w:rPr/>
        <w:t xml:space="preserve"> "Chodíme tu krmit každý den, krmíme je granulemi, suchým pečivem, ovsem, pšenicí."</w:t>
      </w:r>
    </w:p>
    <w:p>
      <w:pPr/>
      <w:r>
        <w:rPr/>
        <w:t xml:space="preserve">Nechybí ani seno, které dostávají i malí králíci, které byli přestěhováni z venkovní nové ohrady. Morčata jsou prozatím přestěhována do tepla, zpátky do výběhu se společně s králíky vrátí zase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077/krmeni-zvirat-v-karvinskem-zookoutku-ma-sva-pravidla-dodrzujte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2026-07-10T17:47:34+02:00</dcterms:created>
  <dcterms:modified xsi:type="dcterms:W3CDTF">2026-07-10T17:47:34+02:00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