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kaple a přání do nového roku ve Frýdlantu nad Ostravicí</w:t>
      </w:r>
    </w:p>
    <w:p>
      <w:pPr/>
      <w:r>
        <w:rPr/>
        <w:t xml:space="preserve">Rok 2021 je u konce a my vám přinášíme prostřednictvím obrazovek přání do nového roku, do roku 2022.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"Já bych vám chtěla do toho nového roku popřát hodně štěstí, pevné zdraví, hodně radosti, hodně osobních i rodinných úspěchů."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"Rok 2021 je pomalu za námi a rok plný dvojek před námi. Já vám dovolím si popřát pevné zdraví, pohodu, rodinné štěstí a celému našemu městu, aby nadále vzkvétalo, aby se nám v něm žilo čím dál tím lépe a byly bychom na něj pyšní."</w:t>
      </w:r>
    </w:p>
    <w:p>
      <w:pPr/>
      <w:r>
        <w:rPr/>
        <w:t xml:space="preserve">S novým rokem přichází pro Frýdlant nad Ostravicí i nové výzvy. Jednou z nich je rekonstrukce kaple ve Středisku sociálních služeb.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"Jednou z velkých akcí, kterou bychom rádi realizovali je rekonstrukce klášterní kaple ve které se právě teď nacházím. Je to velmi náročná a finančně nákladná akce, ale věřím, že s přispěním finančních prostředků se nám rekonstrukce klášterní kaple podaří."</w:t>
      </w:r>
    </w:p>
    <w:p>
      <w:pPr/>
      <w:r>
        <w:rPr/>
        <w:t xml:space="preserve">Na rekonstrukci kaple probíhá také veřejná sbírka. Pokud i vy chcete přispět, můžete tak učinit na místech, které právě vidíte na televizní obrazovce, případně převodem na transparentní účet.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9174/rekonstrukce-kaple-a-prani-do-noveho-roku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2026-04-22T13:08:49+02:00</dcterms:created>
  <dcterms:modified xsi:type="dcterms:W3CDTF">2026-04-22T13:08:49+02:00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