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cest, snížení poplatků za psy i rozšíření nádob na oleje. Frýdek-Místek prošel řadou pozitivních změn</w:t>
      </w:r>
    </w:p>
    <w:p>
      <w:pPr/>
      <w:r>
        <w:rPr/>
        <w:t xml:space="preserve">Jedním z náročných projektů v roce byl pro odbor dopravy  ve Frýdku-Místku budování cest po výstavbě kanalizace v okrajových částech  města.</w:t>
      </w:r>
    </w:p>
    <w:p>
      <w:pPr/>
      <w:r>
        <w:rPr>
          <w:b w:val="1"/>
          <w:bCs w:val="1"/>
        </w:rPr>
        <w:t xml:space="preserve">Leonard Varga, náměstek primátora Frýdku-Místku/Piráti/:</w:t>
      </w:r>
      <w:r>
        <w:rPr/>
        <w:t xml:space="preserve"> "Nebyl úplně ideálně připravený, který se komplikoval, kde  byly vícenáklady. Musely se tam upravovat silnice, chodníky. Přidávat nějaké  věci k tomu a tohle trochu zbrzdilo ten rozjezd takový, jaký jsme si  představovali. Nicméně podařilo se nám hned ze začátku upravit svislé dopravní  značení na T. G. M., přidali jsme parkovací místa úpravou vodorovného značení v parku  pod zámkem, z těch dopravních věcí. A co se týče životního prostředí, nabídli  jsme občanům možnost třídit oleje tím, že jsme umístili do veřejného prostoru  100 dalších nádob na ten olej. Já samozřejmě vnímám, že jedním z těch hlavních  problémů Frýdku-Místku je doprava. My jsme měli celý rok ucpané město. Většinou  to nebyla naše vina, byla to buď rekonstrukce od ŘSD nájezdové rampy, kvůli  tomu se nám ucpávala třída Tomáše Garygua Masaryka. Nebo oprava Koloredovského  mostu, který prováděla krajská organizace dopravní."</w:t>
      </w:r>
    </w:p>
    <w:p>
      <w:pPr/>
      <w:r>
        <w:rPr/>
        <w:t xml:space="preserve">V poslední době navíc rezonuje mezi lidmi téma změny  jízdních řádů. </w:t>
      </w:r>
    </w:p>
    <w:p>
      <w:pPr/>
      <w:r>
        <w:rPr>
          <w:b w:val="1"/>
          <w:bCs w:val="1"/>
        </w:rPr>
        <w:t xml:space="preserve">Leonard Varga, náměstek primátora Frýdku-Místku/Piráti/:</w:t>
      </w:r>
      <w:r>
        <w:rPr/>
        <w:t xml:space="preserve"> "Nová podoba jízdních řádů reaguje především na změnu časových  poloh vlaků. My jsme se o té změně jízdních řádů vlaků dozvěděli v podstatě  na poslední chvíli, když příprava nových jízdních řádů byla v plném proudu  a museli jsme poměrně pružně na ni reagovat. Já jsem si vědom toho, že ty  jízdní řády teď nejsou úplně ideální a že některé spoje prostě na ty vlaky  nenavazují. Nicméně ty podmínky těch občanů přijímáme a hned po novém roce se  je budeme snažit zapracovat a reflektovat."</w:t>
      </w:r>
    </w:p>
    <w:p>
      <w:pPr/>
      <w:r>
        <w:rPr/>
        <w:t xml:space="preserve">Dalším z pozitivních kroků, které se podařily, je snížení  poplatků za psy. </w:t>
      </w:r>
    </w:p>
    <w:p>
      <w:pPr/>
      <w:r>
        <w:rPr>
          <w:b w:val="1"/>
          <w:bCs w:val="1"/>
        </w:rPr>
        <w:t xml:space="preserve">Leonard Varga, náměstek primátora Frýdku-Místku/Piráti/:</w:t>
      </w:r>
      <w:r>
        <w:rPr/>
        <w:t xml:space="preserve"> "My chceme a měli jsme v programu, jako piráti, být městem,  které bude vstřícné nejenom pro pejskaře, ale pro všechny milovníky zvířat. Ať už  to budou i kočky nebo cokoliv dalšího. S tím se pojí zrušení novoročního ohňostroje  v letošním roce, který je vysoce neekologický, který straší zvířata a  nejenom ty domácí, ale zabíjí ptáky a opravdu i tráví krajinu těmi nebezpečnými  kovy. V příštím roce se snižuje poplatek za psy, to byl stěžejní bod  našeho programu. Ta základní sazba pro psy v paneláku klesá z 1 500,-  korun na 900,- korun. Taky budeme budovat psí hřiště ve Frýdku-Místku příští  rok a z věcí, kterých bych ještě určitě vypíchl a který se nám povedl je Mobilní  Rozhlas, který informuje občany o všech novinkách a třeba i informuje občany o  měření městské policie v ulicích. My nechce působit represivně, ale chceme  působit opravdu preventivně."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196/opravy-cest-snizeni-poplatku-za-psy-i-rozsireni-nadob-na-oleje-frydekmistek-prosel-radou-pozitivnich-z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2026-07-04T23:08:12+02:00</dcterms:created>
  <dcterms:modified xsi:type="dcterms:W3CDTF">2026-07-04T23:08:12+02:00</dcterms:modified>
</cp:coreProperties>
</file>

<file path=docProps/custom.xml><?xml version="1.0" encoding="utf-8"?>
<Properties xmlns="http://schemas.openxmlformats.org/officeDocument/2006/custom-properties" xmlns:vt="http://schemas.openxmlformats.org/officeDocument/2006/docPropsVTypes"/>
</file>