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22.1.2022,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dům bude hotový na jaře</w:t>
      </w:r>
    </w:p>
    <w:p>
      <w:pPr/>
      <w:r>
        <w:rPr/>
        <w:t xml:space="preserve">Nádraží  Opava-východ. Pokud chcete zaparkovat někde poblíž, musíte mít  opravdu štěstí. Před výpravní budovou je totiž pouze 11  parkovacích míst. Lidé, kteří se potřebují k nádraží  dopravit autem, musí odstavit vůz v přilehlých ulicích nebo na  některém z parkovišť v centru města.   </w:t>
      </w:r>
    </w:p>
    <w:p>
      <w:pPr/>
      <w:r>
        <w:rPr/>
        <w:t xml:space="preserve">Parkovací  dům, který teď staví město v blízkosti kolejiště, nabídne  dostatek místa pro auta, motorky i kola. Dělníci nyní dokončují  fasádu, tesaři pracují na stavbě bočního schodiště,  elektrikáři dokončují rozvody.   </w:t>
      </w:r>
    </w:p>
    <w:p>
      <w:pPr/>
      <w:r>
        <w:rPr>
          <w:b w:val="1"/>
          <w:bCs w:val="1"/>
        </w:rPr>
        <w:t xml:space="preserve">Radim  Schreiber, stavbyvedoucí Morys s. r. o.: </w:t>
      </w:r>
      <w:r>
        <w:rPr/>
        <w:t xml:space="preserve">My  tady máme podlahy vybetonované. Tady chybí ještě poslední krok:   na povrchovou úpravu podlah udělat  polyuretanové stěrky.“</w:t>
      </w:r>
    </w:p>
    <w:p>
      <w:pPr/>
      <w:r>
        <w:rPr/>
        <w:t xml:space="preserve">Připravena  jsou 4 parkovací místa, která budou mít k dispozici nabíječku  pro elektromobily. V budoucnu se nejspíš jejich počet zvýší.   </w:t>
      </w:r>
    </w:p>
    <w:p>
      <w:pPr/>
      <w:r>
        <w:rPr>
          <w:b w:val="1"/>
          <w:bCs w:val="1"/>
        </w:rPr>
        <w:t xml:space="preserve">Radim  Schreiber, stavbyvedoucí Morys s. r. o.: </w:t>
      </w:r>
      <w:r>
        <w:rPr/>
        <w:t xml:space="preserve">„U  této stěny budou parkovat vozidla, která jsou poháněna buď na  zemní plyn nebo na propanbutan. Z toho důvodu je tady uděláno  havarijní větrání.“</w:t>
      </w:r>
    </w:p>
    <w:p>
      <w:pPr/>
      <w:r>
        <w:rPr/>
        <w:t xml:space="preserve">Parkovací  dům stojí na nevyužívaném pozemku Českých drah, který už  dříve odkoupilo město. Výstavba  přestupního terminálu navazuje na úpravy prostoru u vlakového  nádraží, které zde probíhaly  před víc jak deseti lety.  Kdy  se rekonstruovala nádražní  budova a také podchod, který zkrátí  cestu od nádraží k novému parkovacímu domu na ulici Skladištní.  Tato ulice se také dočká úprav.  Přibude zde zeleň i veřejné  osvětlení.   </w:t>
      </w:r>
    </w:p>
    <w:p>
      <w:pPr/>
      <w:r>
        <w:rPr>
          <w:b w:val="1"/>
          <w:bCs w:val="1"/>
        </w:rPr>
        <w:t xml:space="preserve">Radim  Daniec, stavbyvedoucí, Hochtief: </w:t>
      </w:r>
      <w:r>
        <w:rPr/>
        <w:t xml:space="preserve">„My  máme za sebou veškeré hrubé práce na komunikaci na ulici  Skladištní. Čekám jen na závěrečný finální kryt ze živice.“</w:t>
      </w:r>
    </w:p>
    <w:p>
      <w:pPr/>
      <w:r>
        <w:rPr/>
        <w:t xml:space="preserve">Druhý  vstup k parkovacímu domu bude lávkou od Nádražního okruhu.  Součástí stavby bude také venkovní parkoviště pro auta a kola.</w:t>
      </w:r>
    </w:p>
    <w:p>
      <w:pPr/>
      <w:r>
        <w:rPr/>
        <w:t xml:space="preserve">  Stavba  vyjde na 190 mil. korun. Z toho 85 mil. se městu podařilo získat  jako dotaci z evropských fondů.   </w:t>
      </w:r>
    </w:p>
    <w:p>
      <w:pPr/>
      <w:r>
        <w:rPr/>
        <w:t xml:space="preserve">  Město  nyní připravuje platební systém i  ceník parkování.</w:t>
      </w:r>
    </w:p>
    <w:p>
      <w:pPr/>
      <w:r>
        <w:rPr>
          <w:b w:val="1"/>
          <w:bCs w:val="1"/>
        </w:rPr>
        <w:t xml:space="preserve">Tomáš  Navrátil (ANO) primátor Opavy: </w:t>
      </w:r>
      <w:r>
        <w:rPr/>
        <w:t xml:space="preserve">„My  tento systém ještě dokončujeme společně s poskytovatelem  dotace a také Českými drahami tak, aby systémy byly  kompatibilní, aby na sebe navazovaly.  Abychom mohli nastavit zvýhodnění pro cestující  železniční dopravou.“</w:t>
      </w:r>
    </w:p>
    <w:p>
      <w:pPr/>
      <w:r>
        <w:rPr/>
        <w:t xml:space="preserve">Místo  k parkování tady bude pro 246 vozidel. A bude možné tady odstavit  i kola. Stavba bude hotová na začátku května.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536/parkovaci-dum-bude-hotovy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2026-06-30T15:04:14+02:00</dcterms:created>
  <dcterms:modified xsi:type="dcterms:W3CDTF">2026-06-30T15:04:14+02:00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