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Obědy pro děti v nouzi</w:t>
      </w:r>
    </w:p>
    <w:p>
      <w:pPr/>
      <w:r>
        <w:rPr/>
        <w:t xml:space="preserve">Dva  stejné projekty s cílem, zajistit pravidelný teplý oběd dětem,  jejichž rodiče se ocitli ve finanční tísni a nemohou školní  stravování platit. Lidem v hmotné nouzi pomáhá projekt  Ministerstva práce a sociálních věcí. Projekt Obědy pro děti  zase realizuje obecně prospěšní společnost  Woman  for Woman. Se školami spolupracuje od roku 2013. Počet  podporovaných dětí každý rok stoupá.</w:t>
      </w:r>
    </w:p>
    <w:p>
      <w:pPr/>
      <w:r>
        <w:rPr>
          <w:b w:val="1"/>
          <w:bCs w:val="1"/>
        </w:rPr>
        <w:t xml:space="preserve">Jana  Skopová, Women for Women, o.p.s.:</w:t>
      </w:r>
      <w:r>
        <w:rPr/>
        <w:t xml:space="preserve">  „Ta  situace se ještě zhoršila od ledna, protože v mnoha školách došlo  k navýšení cen obědů. Určitě se do toho promítá covid, ceny potravin, ceny energií.“</w:t>
      </w:r>
    </w:p>
    <w:p>
      <w:pPr/>
      <w:r>
        <w:rPr/>
        <w:t xml:space="preserve">Opavské  školy o příspěvek zažádaly poprvé před sedmi lety.</w:t>
      </w:r>
    </w:p>
    <w:p>
      <w:pPr/>
      <w:r>
        <w:rPr>
          <w:b w:val="1"/>
          <w:bCs w:val="1"/>
        </w:rPr>
        <w:t xml:space="preserve">Eva  Dostálová, referentka, odbor školství, Magistrát Opava: </w:t>
      </w:r>
      <w:r>
        <w:rPr/>
        <w:t xml:space="preserve">„My  s nadací Woman for Woman spolupracujeme od r. 2015/16. V letošním  školním roce je zapojeno 76 dětí z 9 škol.“</w:t>
      </w:r>
    </w:p>
    <w:p>
      <w:pPr/>
      <w:r>
        <w:rPr/>
        <w:t xml:space="preserve">  Na ZŠ B. Němcové  zaznamenali nárůst žáků, kteří potřebují finanční pomoc.  Jejich počet se za rok téměř zdvojnásobil.</w:t>
      </w:r>
    </w:p>
    <w:p>
      <w:pPr/>
      <w:r>
        <w:rPr>
          <w:b w:val="1"/>
          <w:bCs w:val="1"/>
        </w:rPr>
        <w:t xml:space="preserve">Ivana  Lexová, ředitelka ZŠ B. Němcové, Opava: </w:t>
      </w:r>
      <w:r>
        <w:rPr/>
        <w:t xml:space="preserve">„Je  těch dětí o něco více, než bylo, máme jich 21. Je to více než v předchozích  letech. Zároveň není jednoduché vyhledávání  těchto dětí.“</w:t>
      </w:r>
    </w:p>
    <w:p>
      <w:pPr/>
      <w:r>
        <w:rPr/>
        <w:t xml:space="preserve">  Odpovědnost výběru leží na učitelích. Je  důležité, aby byli všímaví ke svým žákům a pak také  dokázali taktně oslovit s nabídkou pomoci rodiče.</w:t>
      </w:r>
    </w:p>
    <w:p>
      <w:pPr/>
      <w:r>
        <w:rPr>
          <w:b w:val="1"/>
          <w:bCs w:val="1"/>
        </w:rPr>
        <w:t xml:space="preserve">Lucie  Chovancová, učitelka, ZŠ B. Němcové, Opava: </w:t>
      </w:r>
      <w:r>
        <w:rPr/>
        <w:t xml:space="preserve">„Především  jsem vytipovala žáky, kteří mají více sourozenců než dva.  Nebo pokud mají v rodině matku samoživitelku. A  také rodiče, kteří v souvislosti s koronavirem, přišli o práci."</w:t>
      </w:r>
    </w:p>
    <w:p>
      <w:pPr/>
      <w:r>
        <w:rPr>
          <w:b w:val="1"/>
          <w:bCs w:val="1"/>
        </w:rPr>
        <w:t xml:space="preserve">Romana  Foltýnová, učitelka, ZŠ B. Němcové, Opava: </w:t>
      </w:r>
      <w:r>
        <w:rPr/>
        <w:t xml:space="preserve">„To,  že se doma něco děje, poznáme většinou podle toho, že se dítě  začne chovat jinak.  Buď je  plačtivé, smutné, straní se kolektivu. Ale velice často se  stává, že naopak začne více zlobit.“</w:t>
      </w:r>
    </w:p>
    <w:p>
      <w:pPr/>
      <w:r>
        <w:rPr/>
        <w:t xml:space="preserve">  Druhý projekt Obědy do škol  je zaměřený je na rodiny, které se ocitly v hmotné nouzi. Nárok  na příspěvek mají děti do tří do 15 let. Na Opavsku jde  každoročně o tři stovky dětí.</w:t>
      </w:r>
    </w:p>
    <w:p>
      <w:pPr/>
      <w:r>
        <w:rPr>
          <w:b w:val="1"/>
          <w:bCs w:val="1"/>
        </w:rPr>
        <w:t xml:space="preserve">Lukáš  Ťapťuch, ved. odd. hmotné nouze, ÚP Opava: </w:t>
      </w:r>
      <w:r>
        <w:rPr/>
        <w:t xml:space="preserve">„Projekt  je financován z operačního programu Potravinové a materiální  pomoci, který nabízí podpořeným dětem možnost bezplatného  stravování. Takže  rodiče nemusí doplácet vůbec nic.</w:t>
      </w:r>
    </w:p>
    <w:p>
      <w:pPr/>
      <w:r>
        <w:rPr/>
        <w:t xml:space="preserve">  Podle pedagogů pravidelné  polední stravování přispívá k celkové spokojenosti dítěte ve  škole.</w:t>
      </w:r>
    </w:p>
    <w:p>
      <w:pPr/>
      <w:r>
        <w:rPr>
          <w:b w:val="1"/>
          <w:bCs w:val="1"/>
        </w:rPr>
        <w:t xml:space="preserve">Lucie  Chovancová, učitelka, ZŠ B. Němcové, Opava: "</w:t>
      </w:r>
      <w:r>
        <w:rPr/>
        <w:t xml:space="preserve">Určitě  je více začleňováno do kolektivu. Necítí se tak odstrkováno.  Myslím  si, že mu to určitě prospěje.“</w:t>
      </w:r>
    </w:p>
    <w:p>
      <w:pPr/>
      <w:r>
        <w:rPr/>
        <w:t xml:space="preserve">  Zvlášť, když odpoledne  tráví v družině nebo pokračují ve výuce. Nasycené dítě je  také soustředěnější.</w:t>
      </w:r>
    </w:p>
    <w:p>
      <w:pPr/>
      <w:r>
        <w:rPr/>
        <w:t xml:space="preserve">  OBĚDY PRO DĚTI     (Woman for Woman)                          OBĚDY DO ŠKOL  (MPSV)     </w:t>
      </w:r>
    </w:p>
    <w:p>
      <w:pPr/>
      <w:r>
        <w:rPr/>
        <w:t xml:space="preserve">  - pro děti 6 až 15 let                                                                - pro děti 3 až 15 let</w:t>
      </w:r>
    </w:p>
    <w:p>
      <w:pPr/>
      <w:r>
        <w:rPr/>
        <w:t xml:space="preserve">- strávníci, Opava: 76                                                             -  strávníci, Opavsko:  304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537/obedy-pro-deti-v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2026-06-30T06:37:16+02:00</dcterms:created>
  <dcterms:modified xsi:type="dcterms:W3CDTF">2026-06-30T06:37:16+02:00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