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Braillova písma v MŠ Dolany</w:t>
      </w:r>
    </w:p>
    <w:p>
      <w:pPr/>
      <w:r>
        <w:rPr/>
        <w:t xml:space="preserve">Před 213 lety, 4. Ledna roku 1809 se nedaleko Paříže narodil Louis  (breil) Braille. Jeho jméno si celý svět spojuje s písmem pro nevidomé a právě v den jeho narození připadá Světový den Braillova písma. Ví to nyní i z mateřské školy na Dolanech, které si díky různorodým aktivitám uvědomily důležitost jednoho z nejdůležitějších lidských smyslů - zraku.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„Seznámili jsme je s životem nevidomých a se skutečností, co vlastně znamená být nevidomým. Děti si to vyzkoušely na vlastní kůži a dozvěděly se, jak nevidomí čtou, nebo jak se pohybují. Vyzkoušely si chůzi poslepu a zjistili, že je lepší mít také ochotné kamarády, kteří je vedli, když měly zavázané oči. Dětem jsme přiblížily, k čemu slouží vodící pes nebo slepecká hůl. Našim cílem bylo především upevnit si vzájemnou pomoc a jak nevidomým správně pomoci.“</w:t>
      </w:r>
    </w:p>
    <w:p>
      <w:pPr/>
      <w:r>
        <w:rPr/>
        <w:t xml:space="preserve">Děti v tento ten přišly do školky ve strakatém oblečení. Názorně se tak seznámily s důležitostí zraku.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„Hmatem to strakaté oblečení nepoznáme. Zjistili jsme, že k tomu, abychom poznali kamaráda nebo předmět, tak nám nejvíc poslouží právě zrak. Zkrátka hmatem, čichem, chutí ani sluchem, které jsme si v tento den zdokonalovali, nezjistíme tolik informací o věcech, jako právě zrakem.“</w:t>
      </w:r>
    </w:p>
    <w:p>
      <w:pPr/>
      <w:r>
        <w:rPr/>
        <w:t xml:space="preserve">V rámci Světového dne Braillova písma stonavské předškoláky i žáky prvního stupně stonavské základní školy navštěvoval pravidelně pan Ladislav Holba společně se svým vodícím psem. Děti se tak v rámci tohoto setkání mohly názorně seznámit s životem hendikepovaných osob i jejich kompenzačních pomůcek. Pedagogové pevně věří, že opatření kvůli pandemii koronaviru brzy pominou a děti se budou moci v rámci své školní i předškolní výuky vzdělávat i formou setkávání se s lidmi, kteří jsou v přímém vztahu k probíranému tématu.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605/svetovy-den-braillova-pisma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2026-07-10T14:03:12+02:00</dcterms:created>
  <dcterms:modified xsi:type="dcterms:W3CDTF">2026-07-10T14:03:12+02:00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