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Studénky bude od nového roku snímat nová automatická kamera</w:t>
      </w:r>
    </w:p>
    <w:p>
      <w:pPr/>
      <w:r>
        <w:rPr/>
        <w:t xml:space="preserve">V minulých letech zajišťovala přímý přenos ze zasedání Zastupitelstva města Studénky TV Odra. Kvůli tomu, že byla místní televize zrušena, hledala radnice řešení, jak záznam pořídit. Tím je nová automatická kamera.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„Jelikož jsme měli po nějakých sedmi, osmi letech provozu problémy se stávající technikou a hlasovacího systému během jednání zastupitelstva, tak jsme tuto záležitost museli řešit. Dodavatel těchto služeb nám nabídl, že existuje automatická varianta záznamu zastupitelstva v plné HD kvalitě, s online přenosem a i s uchováním záznamu.“</w:t>
      </w:r>
    </w:p>
    <w:p>
      <w:pPr/>
      <w:r>
        <w:rPr/>
        <w:t xml:space="preserve">Lidé budou mít nově možnost vyhledávání jednotlivých projednávaných materiálů zjednodušenou formou. Namísto přejíždění celého záznamu, budou moci vyhledat konkrétní bod. Současně město zmodernizovalo hlasovací systém a mikrofony. Přenos i záznam budou lidé moci najít na webových stránkách města i sak-studénka.</w:t>
      </w:r>
    </w:p>
    <w:p>
      <w:pPr/>
      <w:r>
        <w:rPr>
          <w:b w:val="1"/>
          <w:bCs w:val="1"/>
        </w:rPr>
        <w:t xml:space="preserve">Libor Slavík, starosta města Studénky: </w:t>
      </w:r>
      <w:r>
        <w:rPr/>
        <w:t xml:space="preserve">„Součástí celého balíku je dodávka statické a otočné kamery, která bude snímat mluvícího zastupitele zcela automaticky. To znamená, že zastupitel bude mít ve svém zařízení kartu, která ho identifikuje a kdykoliv bude mít slovo, tak na něj kamera automaticky najede, zazoomuje a v přímém přenosu se objeví titulek, o jakého zastupitele jde, z jakého subjektu je a k jakému materiálu hovoří. S tím, že kamery jsou dvě, jedna kamera je přehledová, kde bude prostřih na celý sál během otáčení druhé kamery.“</w:t>
      </w:r>
    </w:p>
    <w:p>
      <w:pPr/>
      <w:r>
        <w:rPr/>
        <w:t xml:space="preserve">Radnice za nový systém zaplatila 540 tisíc korun. Příští zastupitelstvo zaznamenávané novým systémem budou lidé moci vidět 17.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628/zastupitelstvo-studenky-bude-od-noveho-roku-snimat-nova-automatick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2026-04-20T17:05:59+02:00</dcterms:created>
  <dcterms:modified xsi:type="dcterms:W3CDTF">2026-04-20T17:05:59+02:00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