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Maximální výše úhrad za poskytování sociálních služeb se zřejmě zvýší</w:t>
      </w:r>
    </w:p>
    <w:p>
      <w:pPr/>
      <w:r>
        <w:rPr/>
        <w:t xml:space="preserve">Provozovatelé sociálních služeb dlouhodobě upozorňují na náklady, které se stále rapidně zvyšují a volají po úpravě vyhlášky nastavení maximálních úhrad. Ty se nezměnily od roku 2014. 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"170 korun na celodenní stravu je opravdu málo a momentálně ještě při zvyšování cen potravin, energií a všeho ostatního prostě není možné stravovat tyto lidi za tyto peníze.”</w:t>
      </w:r>
    </w:p>
    <w:p>
      <w:pPr/>
      <w:r>
        <w:rPr/>
        <w:t xml:space="preserve">Ministerstvo nyní připravuje novelu vyhlášky, která by měla začít platit od 1. března.</w:t>
      </w:r>
    </w:p>
    <w:p>
      <w:pPr/>
      <w:r>
        <w:rPr>
          <w:b w:val="1"/>
          <w:bCs w:val="1"/>
        </w:rPr>
        <w:t xml:space="preserve">Milan Černý, ředitel Sociálních služeb města Havířova:</w:t>
      </w:r>
      <w:r>
        <w:rPr/>
        <w:t xml:space="preserve"> "Tam  je předpoklad v tuto chvíli, že co se týká obědů pro seniory v rámci pečovatelské služby, tam by se mělo v návrhu navýšit o 15 korun. Co se týká celodenní stravy, tam to je 35 korun. Ale v tuto chvíli hovoříme o návrhu této vyhlášky a může se to ještě změnit." </w:t>
      </w:r>
    </w:p>
    <w:p>
      <w:pPr/>
      <w:r>
        <w:rPr/>
        <w:t xml:space="preserve">Ministerstvo prozatím není schopno na sto procent garantovat, že vyhláška vejde k 1. 3. v platnost. </w:t>
      </w:r>
    </w:p>
    <w:p>
      <w:pPr/>
      <w:r>
        <w:rPr>
          <w:b w:val="1"/>
          <w:bCs w:val="1"/>
        </w:rPr>
        <w:t xml:space="preserve">Jakub Augusta, tiskový mluvčí MPSV:</w:t>
      </w:r>
      <w:r>
        <w:rPr/>
        <w:t xml:space="preserve"> “V současné době má vyhláška platit od 1. března s tím, že probíhá meziresortní připomínkové řízení, ale jestli se tak stane, musíme počkat na březen.”</w:t>
      </w:r>
    </w:p>
    <w:p>
      <w:pPr/>
      <w:r>
        <w:rPr/>
        <w:t xml:space="preserve">Organizace také doufají, že zvýšení úhrad nepůjde na úkor dotace na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777/maximalni-vyse-uhrad-za-poskytovani-socialnich-sluzeb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2026-07-10T12:45:31+02:00</dcterms:created>
  <dcterms:modified xsi:type="dcterms:W3CDTF">2026-07-10T12:45:31+02:00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