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Odsouzený vrah málem přizabil spoluvězně židlí. Dostal dalších 5 let</w:t>
      </w:r>
    </w:p>
    <w:p>
      <w:pPr/>
      <w:r>
        <w:rPr/>
        <w:t xml:space="preserve">Velkou část klientů věznic tvoří recidivisté a beznadějné případy, které po propuštění vydrží na svobodě jen pár měsíců. Jedním z nich je i 7 krát trestaný Ondřej Tulej z Karviné, který si nyní odpykává 12letý trest za vraždu, když v roce 2017 ubodal na ulici muže. To mu bylo čerstvě 18 let. Neuklidnil se ani ve věznici a po útoku téměř sedmi kilovou židlí na spoluvězně stojí před soudem znovu.</w:t>
      </w:r>
    </w:p>
    <w:p>
      <w:pPr/>
      <w:r>
        <w:rPr>
          <w:b w:val="1"/>
          <w:bCs w:val="1"/>
        </w:rPr>
        <w:t xml:space="preserve">Martina Schwettrová, mluvčí Krajského soudu v Ostravě:</w:t>
      </w:r>
      <w:r>
        <w:rPr/>
        <w:t xml:space="preserve"> "Obžalovaný měl po slovní rozepři vstoupit do cely a hodit kovovou židlí směrem k poškozenému. Ten ránu vykryl pravou nohou." </w:t>
      </w:r>
    </w:p>
    <w:p>
      <w:pPr/>
      <w:r>
        <w:rPr/>
        <w:t xml:space="preserve">Spoluvězeň už byl propuštěn na svobodu, ale zraněná pata ho i přes operaci stále bolí. Důvodem útoku prý bylo, že ho vyháněl z cely. Údajně je nebezpečný psychopat.</w:t>
      </w:r>
    </w:p>
    <w:p>
      <w:pPr/>
      <w:r>
        <w:rPr>
          <w:b w:val="1"/>
          <w:bCs w:val="1"/>
        </w:rPr>
        <w:t xml:space="preserve">poškozený: </w:t>
      </w:r>
      <w:r>
        <w:rPr/>
        <w:t xml:space="preserve">"Ten člověk, jak vyjde ven, bude vraždit, bude zase vraždit, bude zase zabíjet lidi. To vám řeknu na rovinu."</w:t>
      </w:r>
    </w:p>
    <w:p>
      <w:pPr/>
      <w:r>
        <w:rPr/>
        <w:t xml:space="preserve">Tulej se k činu přiznal a před soudem řekl, že je mu to líto. Soud ho za prohlášení viny potrestal nejnižším možným trestem 5 let vězení. Možná jedinou, kdo věří, že se obžalovaný napraví je jeho sestra. </w:t>
      </w:r>
    </w:p>
    <w:p>
      <w:pPr/>
      <w:r>
        <w:rPr>
          <w:b w:val="1"/>
          <w:bCs w:val="1"/>
        </w:rPr>
        <w:t xml:space="preserve">sestra obžalovaného: </w:t>
      </w:r>
      <w:r>
        <w:rPr/>
        <w:t xml:space="preserve">"Soudce by na to měl brát zřetel a měl by ho dát někde do léčení nebo někde." </w:t>
      </w:r>
    </w:p>
    <w:p>
      <w:pPr/>
      <w:r>
        <w:rPr/>
        <w:t xml:space="preserve">I když Tulej dalších 5 let vězení přijal, trest není pravomocný, protože žalobce si ponechal lhůtu na rozmyšlenou.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801/odsouzeny-vrah-malem-prizabil-spoluvezne-zidli-dostal-dalsich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2026-07-10T12:32:48+02:00</dcterms:created>
  <dcterms:modified xsi:type="dcterms:W3CDTF">2026-07-10T12:32:48+02:00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