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ve FN Ostrava operují pomocí robota. Přístroj da Vinci mají jen dvě nemocnice v ČR</w:t>
      </w:r>
    </w:p>
    <w:p>
      <w:pPr/>
      <w:r>
        <w:rPr/>
        <w:t xml:space="preserve">Tam, kde končí možnosti laparoskopické chirurgie, nastupuje robot.</w:t>
      </w:r>
    </w:p>
    <w:p>
      <w:pPr/>
      <w:r>
        <w:rPr>
          <w:b w:val="1"/>
          <w:bCs w:val="1"/>
        </w:rPr>
        <w:t xml:space="preserve">Michal Grepl, přednosta Urologická klinika FNO: </w:t>
      </w:r>
      <w:r>
        <w:rPr/>
        <w:t xml:space="preserve">“Robot umožňuje manipulování s tkáněmi a preparaci takovou, jakou laparoskopie nikdy neumožní. Je to dáno jednak zvětšením toho robota a jednak ergonomií těch nástrojů a přenosu těch pohybů z ovládacích prvků na jednotlivé nástroje.”</w:t>
      </w:r>
    </w:p>
    <w:p>
      <w:pPr/>
      <w:r>
        <w:rPr/>
        <w:t xml:space="preserve">První pacientkou, u které tuto metodu využili chirurgové, byla paní</w:t>
      </w:r>
    </w:p>
    <w:p>
      <w:pPr/>
      <w:r>
        <w:rPr>
          <w:b w:val="1"/>
          <w:bCs w:val="1"/>
        </w:rPr>
        <w:t xml:space="preserve">Michaela Kalíšková, pacientka:</w:t>
      </w:r>
      <w:r>
        <w:rPr/>
        <w:t xml:space="preserve"> “Já se omlouvám, protože mě to trošičku dojalo, protože pokud by to mělo zachraňovat životy, tak je to jedině dobře.”</w:t>
      </w:r>
    </w:p>
    <w:p>
      <w:pPr/>
      <w:r>
        <w:rPr/>
        <w:t xml:space="preserve">Kromě chirurgů a urologů, budou robotický systém využívat také lékaři onkogynekologického centra.</w:t>
      </w:r>
    </w:p>
    <w:p>
      <w:pPr/>
      <w:r>
        <w:rPr>
          <w:b w:val="1"/>
          <w:bCs w:val="1"/>
        </w:rPr>
        <w:t xml:space="preserve">Jaroslav Klát, zástupce přednosty pro VVČ, Gynekologicko-porodnická klinika: </w:t>
      </w:r>
      <w:r>
        <w:rPr/>
        <w:t xml:space="preserve">“Plánujeme zařadit většinu pacientek s karcinomem endometria, neboli těla děložního do robotického programu a  plánujeme zhruba 30 procent pacientek s karcinomem čípku děložního, u těch, kde jsou ty tumory menší, než 2 centimetry.”</w:t>
      </w:r>
    </w:p>
    <w:p>
      <w:pPr/>
      <w:r>
        <w:rPr/>
        <w:t xml:space="preserve">Fakultní nemocnice pořídila robota i díky dotaci z  Evropského fondu pro regionální rozvoj.</w:t>
      </w:r>
    </w:p>
    <w:p>
      <w:pPr/>
      <w:r>
        <w:rPr>
          <w:b w:val="1"/>
          <w:bCs w:val="1"/>
        </w:rPr>
        <w:t xml:space="preserve">Marek Tabašek , náměstek ředitele pro techniku a provoz:</w:t>
      </w:r>
      <w:r>
        <w:rPr/>
        <w:t xml:space="preserve"> “Celková cena té zakázky byla 5, 4 milionů Eur bez DPH, z čehož přístroj stál zhruba 60 milionů korun v přepočtu a samozřejmě ostatní náklady souvisí s plnou servisní smlouvou na období 5 let a se zajištěním spotřebního materiálu.”</w:t>
      </w:r>
    </w:p>
    <w:p>
      <w:pPr/>
      <w:r>
        <w:rPr/>
        <w:t xml:space="preserve">V prvním roce by mělo být touto technikou odoperováno okolo 250 pacientů.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“Je to výukový nástroj, ať už pro začínající lékaře nebo mediky, kteří jsou ve vyšších ročnících, ať vidí, jakým způsobem se ta medicína pohybuje a kam kráčí.”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814/lekari-ve-fn-ostrava-operuji-pomoci-robota-pristroj-da-vinci-maji-jen-dve-nemocnice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2026-07-28T11:12:28+02:00</dcterms:created>
  <dcterms:modified xsi:type="dcterms:W3CDTF">2026-07-28T11:12:28+02:00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