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magistrát apeluje na seniory, aby se nebáli přijít pro radu k příspěvku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 </w:t>
      </w:r>
      <w:r>
        <w:rPr/>
        <w:t xml:space="preserve">“Jsou složité, jsou. Oni tam chtějí takové věci, až člověk zírá, co tam vlastně chtějí. Připadám si jako žebrák. Člověk dělá celý život a nakonec musí někam na podporu, je to ostuda.”</w:t>
      </w:r>
    </w:p>
    <w:p>
      <w:pPr/>
      <w:r>
        <w:rPr>
          <w:b w:val="1"/>
          <w:bCs w:val="1"/>
        </w:rPr>
        <w:t xml:space="preserve">anketa:</w:t>
      </w:r>
      <w:r>
        <w:rPr/>
        <w:t xml:space="preserve"> “Asi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odkázáni jen na důchody a i když dochází, nebo dojde k navýšení důchodu z důsledku inflace, tak může být ta situace finanční nedobrá. V tom případě by se lidé měli na nás obrátit. Máme tady i vysoké procento nezaměstnaných lidí, takže i tam může dojít k problémům. Nicméně domnívám se, že ti, kteří dlouhodobě mají finanční problémy a využívají dávky, tak už vědí a obrátí se přímo na konkrétního pracovníka, se kterým spolupracovali, myslím tím pracovníka úřadu práce.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49/havirovsky-magistrat-apeluje-na-seniory-aby-se-nebali-prijit-pro-radu-k-prispevku-na-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2026-07-10T11:09:18+02:00</dcterms:created>
  <dcterms:modified xsi:type="dcterms:W3CDTF">2026-07-10T11:09:18+02:00</dcterms:modified>
</cp:coreProperties>
</file>

<file path=docProps/custom.xml><?xml version="1.0" encoding="utf-8"?>
<Properties xmlns="http://schemas.openxmlformats.org/officeDocument/2006/custom-properties" xmlns:vt="http://schemas.openxmlformats.org/officeDocument/2006/docPropsVTypes"/>
</file>