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se zapojila do projektu S knížkou do života, rodiče to vítají</w:t>
      </w:r>
    </w:p>
    <w:p>
      <w:pPr/>
      <w:r>
        <w:rPr/>
        <w:t xml:space="preserve">Knihovnu v Havířově na jedno dopoledne zaplnili rodiče s úplně malými dětmi. A to v rámci mezinárodního projektu Bookstart,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"Není to jen o tomto projektu, ale i o kamarádství, přátelství a já si myslím, že je to fanj. Tento projekt pokračuje do šesti let věku a pak, když přijdou do školy, tak u ví, co to je knihovna a už je to tady přitáhne zase znovu ve školním prostředí."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tedy doma šestileté dítě a máme v plánu také chodit do knihovny a jsem ráda, že s tím malým prckem jsem to stihla dříve, než s tím starším.”</w:t>
      </w:r>
    </w:p>
    <w:p>
      <w:pPr/>
      <w:r>
        <w:rPr/>
        <w:t xml:space="preserve">Budete se snažit vést malou postupně k četbě, ke knížkám?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bych. Určitě se o to pokusím a doufám, že jí to zůstane. Máme doma několik knížek a zatím je ve věku, kdy je spíše ničí. Snad se to zlomí a pak bude vztah kladný.” </w:t>
      </w:r>
    </w:p>
    <w:p>
      <w:pPr/>
      <w:r>
        <w:rPr/>
        <w:t xml:space="preserve">Společná setkání jsou vždy tematicky jinak zaměřená a v knihovně se konají jednou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22/knihovna-v-havirove-se-zapojila-do-projektu-s-knizkou-do-zivota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2026-07-12T07:19:50+02:00</dcterms:created>
  <dcterms:modified xsi:type="dcterms:W3CDTF">2026-07-12T07:19:50+02:00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