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nové naděje ve Frýdku-Místku pomáhalo v rámci Milostivého léta lidem s velkými dluhy</w:t>
      </w:r>
    </w:p>
    <w:p>
      <w:pPr/>
      <w:r>
        <w:rPr/>
        <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
      </w:r>
    </w:p>
    <w:p>
      <w:pPr/>
      <w:r>
        <w:rPr>
          <w:b w:val="1"/>
          <w:bCs w:val="1"/>
        </w:rPr>
        <w:t xml:space="preserve">Petr, klient Centra nové naděje:</w:t>
      </w:r>
      <w:r>
        <w:rPr/>
        <w:t xml:space="preserve"> "Splácel jsem prakticky 18 let a donedávna ještě před pár  měsíci mě bylo sráženo na exekuci."</w:t>
      </w:r>
    </w:p>
    <w:p>
      <w:pPr/>
      <w:r>
        <w:rPr/>
        <w:t xml:space="preserve">Samotný dluh byl 80 tisíc, ale penále se vyšplhaly na 120  tisíc. </w:t>
      </w:r>
    </w:p>
    <w:p>
      <w:pPr/>
      <w:r>
        <w:rPr>
          <w:b w:val="1"/>
          <w:bCs w:val="1"/>
        </w:rPr>
        <w:t xml:space="preserve">Petr, klient Centra nové naděje:</w:t>
      </w:r>
      <w:r>
        <w:rPr/>
        <w:t xml:space="preserve"> "Bylo to náročné, protože, když jsem měl nemocenskou, tak mi  strhli třeba 7 500 korun z nemocenské. Do minima, prostě do 11 500  až 10 500 tisíce korun. Podle toho, kolik na měsíc jsem měl životní  minimum, které mi muselo zůstat."</w:t>
      </w:r>
    </w:p>
    <w:p>
      <w:pPr/>
      <w:r>
        <w:rPr/>
        <w:t xml:space="preserve">Když se dozvěděl o akci Milostivé léto, přišel si k odborníkům  pro pomoc. </w:t>
      </w:r>
    </w:p>
    <w:p>
      <w:pPr/>
      <w:r>
        <w:rPr>
          <w:b w:val="1"/>
          <w:bCs w:val="1"/>
        </w:rPr>
        <w:t xml:space="preserve">Martina Damková, ředitelka Centra nové naděje F-M:</w:t>
      </w:r>
      <w:r>
        <w:rPr/>
        <w:t xml:space="preserve"> "Na počátku října přišel do poradny, dozvěděl se o Milostivém  létu a řešil dluh u VZP. Ten za opravdu dlouhé období nabyl až na částku 200  tisíc korun, společně s tím penále. Ale v rámci milostivého léta  uhradil jenom 2 500,- korun."</w:t>
      </w:r>
    </w:p>
    <w:p>
      <w:pPr/>
      <w:r>
        <w:rPr>
          <w:b w:val="1"/>
          <w:bCs w:val="1"/>
        </w:rPr>
        <w:t xml:space="preserve">Petr, klient Centra nové naděje:</w:t>
      </w:r>
      <w:r>
        <w:rPr/>
        <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
      </w:r>
    </w:p>
    <w:p>
      <w:pPr/>
      <w:r>
        <w:rPr/>
        <w:t xml:space="preserve">Samotný dluh se vždycky zaplatit musí, penále ale mohly být  díky akci odpuštěny. </w:t>
      </w:r>
    </w:p>
    <w:p>
      <w:pPr/>
      <w:r>
        <w:rPr>
          <w:b w:val="1"/>
          <w:bCs w:val="1"/>
        </w:rPr>
        <w:t xml:space="preserve">Martina Damková, ředitelka Centra nové naděje F-M:</w:t>
      </w:r>
      <w:r>
        <w:rPr/>
        <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
      </w:r>
    </w:p>
    <w:p>
      <w:pPr/>
      <w:r>
        <w:rPr>
          <w:b w:val="1"/>
          <w:bCs w:val="1"/>
        </w:rPr>
        <w:t xml:space="preserve">Igor Juriček, náměstek primátora Frýdku-Místku/Piráti/:</w:t>
      </w:r>
      <w:r>
        <w:rPr/>
        <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
      </w:r>
    </w:p>
    <w:p>
      <w:pPr/>
      <w:r>
        <w:rPr>
          <w:b w:val="1"/>
          <w:bCs w:val="1"/>
        </w:rPr>
        <w:t xml:space="preserve">Martina Damková, ředitelka Centra nové naděje F-M:</w:t>
      </w:r>
      <w:r>
        <w:rPr/>
        <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
      </w:r>
    </w:p>
    <w:p>
      <w:pPr/>
      <w:r>
        <w:rPr/>
        <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028/centrum-nove-nadeje-ve-frydkumistku-pomahalo-v-ramci-milostiveho-leta-lidem-s-velkym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2026-07-01T12:25:46+02:00</dcterms:created>
  <dcterms:modified xsi:type="dcterms:W3CDTF">2026-07-01T12:25:46+02:00</dcterms:modified>
</cp:coreProperties>
</file>

<file path=docProps/custom.xml><?xml version="1.0" encoding="utf-8"?>
<Properties xmlns="http://schemas.openxmlformats.org/officeDocument/2006/custom-properties" xmlns:vt="http://schemas.openxmlformats.org/officeDocument/2006/docPropsVTypes"/>
</file>