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umožní Porubanům parkovat ve svém areálu. Po domluvě s radnicí jim vymezí 30 míst</w:t>
      </w:r>
    </w:p>
    <w:p>
      <w:pPr/>
      <w:r>
        <w:rPr/>
        <w:t xml:space="preserve">Obyvatelé Poruby budou moci parkovat v areálech různých institucí. Pilotně to bude v areálu VŠB-TUO. která jim po domluvě s radnicí nabídne parkovací místa mimo dobu, kdy funguje.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“Počítáme, že začneme nejprve se 30 parkovacími místy. Pokud se to osvědčí, tak se budeme snažit tato místa dále rozšířit. Toto parkování bude zpoplatněno s tím, že 200 korun bude stát parkovací kartička, která bude umožňovat občanům vjezd do objektu a následně 700 korun měsíčně.”</w:t>
      </w:r>
    </w:p>
    <w:p>
      <w:pPr/>
      <w:r>
        <w:rPr/>
        <w:t xml:space="preserve">Peníze VŠB-TUO využije na rozvoj kampusu. Lidé budou moci parkoviště nad aulou využívat v pracovních dnech od 5 odpoledne do 7 ráno a o víkendech, prázdninách a svátcích neomezeně. </w:t>
      </w:r>
    </w:p>
    <w:p>
      <w:pPr/>
      <w:r>
        <w:rPr>
          <w:b w:val="1"/>
          <w:bCs w:val="1"/>
        </w:rPr>
        <w:t xml:space="preserve">Gabriela Mechelová, kvestorka, VŠB-TUO: </w:t>
      </w:r>
      <w:r>
        <w:rPr/>
        <w:t xml:space="preserve">“Ty peníze půjdou za námi. My jsme byli velice rádi, že se na nás  městský obvod Ostrava-Poruba obrátil. Velice rádi s nimi spolupracujeme, zapadá to i do našeho kontextu Zelená Ostrava, kdy jsme rádi, že betonové plochy, které už existují budou využity i když jsou prázdné.”</w:t>
      </w:r>
    </w:p>
    <w:p>
      <w:pPr/>
      <w:r>
        <w:rPr/>
        <w:t xml:space="preserve">Zájemci o parkování se aktuálně mohou hlásit na radnici.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“Prvním 30 zájemcům, kterým bude umožněno toto parkování, předáme kontakt na VŠB, se kterou následně ti zájemci budou podepisovat smlouvu, vyfasují čipy, aby mohli projet závory a další bližší informace.”</w:t>
      </w:r>
    </w:p>
    <w:p>
      <w:pPr/>
      <w:r>
        <w:rPr/>
        <w:t xml:space="preserve">Zlepšit komfort a bezpečnost parkování se snaží radnice i jinak. Například zjednosměrňováním ulic. Letos se dočká zjednosměrnění například ulice Ľudovíta Štúra.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tomto roce dojde k zjednosměrnění některých ulic, které potom mají vliv nejenom na zkapacitnění a zlegalizování parkovacích míst, ale také na bezpečnost. A snažíme se rozvíjet také různé druhy jiné dopravy.”</w:t>
      </w:r>
    </w:p>
    <w:p>
      <w:pPr/>
      <w:r>
        <w:rPr/>
        <w:t xml:space="preserve">Patří mezi ně i takzvaná poptávková doprava, která eliminuje nutnost vlastnictví osobního auta.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278/vsbtuo-umozni-porubanum-parkovat-ve-svem-arealu-po-domluve-s-radnici-jim-vymezi-3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2026-07-28T11:12:10+02:00</dcterms:created>
  <dcterms:modified xsi:type="dcterms:W3CDTF">2026-07-28T11:12:10+02:00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