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17.3.2022, 16:26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Ostravě-Mariánských Horách zrekonstruovali historickou budovu na Klicperově ulici. Funguje jako ZŠ</w:t>
      </w:r>
    </w:p>
    <w:p>
      <w:pPr/>
      <w:r>
        <w:rPr/>
        <w:t xml:space="preserve">Základní škola Gen. Janka v Ostravě-Mariánských Horách se dočkala nové školy. Její detašované pracoviště vzniklo kompletní rekonstrukcí jedné z nejkrásnějších historických budov v obvodu. Budovy na Klicperově ulici.</w:t>
      </w:r>
    </w:p>
    <w:p>
      <w:pPr/>
      <w:r>
        <w:rPr>
          <w:b w:val="1"/>
          <w:bCs w:val="1"/>
        </w:rPr>
        <w:t xml:space="preserve">Šárka Fehérová, ředitelka ZŠ Gen. Janka: </w:t>
      </w:r>
      <w:r>
        <w:rPr/>
        <w:t xml:space="preserve">“Už budeme moci děti rozdělovat pravidelně do méně početných tříd, což je pro nás prioritou a tady tato rekonstrukce se nám opravdu povedla. Jednak jsme dostali pochvalu za architekturu a všem se to úžasně líbí.”</w:t>
      </w:r>
    </w:p>
    <w:p>
      <w:pPr/>
      <w:r>
        <w:rPr>
          <w:b w:val="1"/>
          <w:bCs w:val="1"/>
        </w:rPr>
        <w:t xml:space="preserve">Patrik Hujdus (Nezávislí), starosta MOb Ostrava-Mariánské Hory a Hulváky: </w:t>
      </w:r>
      <w:r>
        <w:rPr/>
        <w:t xml:space="preserve">“Je to školní budova, kterou jsme před lety získali od MS kraje. Ta budova nebyla v dobrém technickém stavu, takže v roce 2019 jsme naplánovali velmi odvážnou rekonstrukci, kdy začali projektanti vymýšlet, jak by se ta budova mohla změnit. Navrhli ji historický ráz, aby opravdu zůstaly ty historické prvky zachovány, což se podařilo. Takže ji máme nově zateplenou, jsou tady nové rozvody vody, nová elektrika. Jsou tady nové odborné učebny.”</w:t>
      </w:r>
    </w:p>
    <w:p>
      <w:pPr/>
      <w:r>
        <w:rPr/>
        <w:t xml:space="preserve">Škola získala i nový výtah, díky kterému je bezbariérová. Umístěn byl tak, aby nenarušoval architekturu budovy.</w:t>
      </w:r>
    </w:p>
    <w:p>
      <w:pPr/>
      <w:r>
        <w:rPr>
          <w:b w:val="1"/>
          <w:bCs w:val="1"/>
        </w:rPr>
        <w:t xml:space="preserve">Andrea Hoffmannová, náměstkyně primátora Ostravy: </w:t>
      </w:r>
      <w:r>
        <w:rPr/>
        <w:t xml:space="preserve">“Je to vyvedená rekonstrukce a myslím si, že to zázemí poslouží dětem velmi kvalitně včetně odborných učeben. Na celkovou rekonstrukci budovy město Ostrava přispělo částkou 33 milionů korun.” </w:t>
      </w:r>
    </w:p>
    <w:p>
      <w:pPr/>
      <w:r>
        <w:rPr>
          <w:b w:val="1"/>
          <w:bCs w:val="1"/>
        </w:rPr>
        <w:t xml:space="preserve">Anketa: žáci ZŠ Gen. Janka: </w:t>
      </w:r>
      <w:r>
        <w:rPr/>
        <w:t xml:space="preserve">“Moc se mi líbí, je tu pěkně vymalováno.”</w:t>
      </w:r>
    </w:p>
    <w:p>
      <w:pPr/>
      <w:r>
        <w:rPr/>
        <w:t xml:space="preserve">“Líbí se mi strašně škola.Je totiž krásně vyzdobená a je fakt hezká.”</w:t>
      </w:r>
    </w:p>
    <w:p>
      <w:pPr/>
      <w:r>
        <w:rPr/>
        <w:t xml:space="preserve">Ve škole sídlí i centrum Sluníčko a nechybí v ní ani přípravná třída a velká družinová učebna.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30397/v-ostravemarianskych-horach-zrekonstruovali-historickou-budovu-na-klicperove-ulici-funguje-jako-z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2026-05-21T12:07:10+02:00</dcterms:created>
  <dcterms:modified xsi:type="dcterms:W3CDTF">2026-05-21T12:07:10+02:00</dcterms:modified>
</cp:coreProperties>
</file>

<file path=docProps/custom.xml><?xml version="1.0" encoding="utf-8"?>
<Properties xmlns="http://schemas.openxmlformats.org/officeDocument/2006/custom-properties" xmlns:vt="http://schemas.openxmlformats.org/officeDocument/2006/docPropsVTypes"/>
</file>