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Polski bez karty rowerowej</w:t>
      </w:r>
    </w:p>
    <w:p>
      <w:pPr/>
      <w:r>
        <w:rPr>
          <w:b w:val="1"/>
          <w:bCs w:val="1"/>
        </w:rPr>
        <w:t xml:space="preserve">Izabella Wołłejko-Chwastowicz, konsul generalna RP w Ostrawie: </w:t>
      </w:r>
      <w:r>
        <w:rPr/>
        <w:t xml:space="preserve">„Karta rowerowa jest dokumentem dla polskich obywateli. Więc czeski obywatel nie musi jej posiadać. Czekaliśmy na opinię zarówno Komendy Śląskiej, jak również na stanowisko Komendy Stołecznej Policji w Warszawie. Po paru tygodniach otrzymaliśmy jednoznaczną odpowiedź, że czescy obywatele nie mają obowiązku przedstawienia przy kontroli dokumentu, który się nazywa Karta Rowerowa.”</w:t>
      </w:r>
    </w:p>
    <w:p>
      <w:pPr/>
      <w:r>
        <w:rPr/>
        <w:t xml:space="preserve">W Czechach nie  rozważa się wprowadzenia obowiązku posiadania karty rowerowej. Niemniej wiele szkół, w tym również stonawska szkoła, prowadzi zajęcia o ruchu drogowym.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„W ramach lekcji ‚Człowiek i jego świat’ uczymy się o zasadach bezpieczeństwa ruchu drogowego już od pierwszej klasy. W szkole mamy nawet program interaktywny dotyczący tego tematu.” </w:t>
      </w:r>
    </w:p>
    <w:p>
      <w:pPr/>
      <w:r>
        <w:rPr/>
        <w:t xml:space="preserve">Do zdobycia karty rowerzysty przymierza się również Marek z klasy czwartej. Wie już o obowiązku posiadania kasku, lampek rowerowych czy świateł odblaskowych.</w:t>
      </w:r>
    </w:p>
    <w:p>
      <w:pPr/>
      <w:r>
        <w:rPr>
          <w:b w:val="1"/>
          <w:bCs w:val="1"/>
        </w:rPr>
        <w:t xml:space="preserve">Marek Nalewajka, ucznień kl. IV PSP Stonawa: </w:t>
      </w:r>
      <w:r>
        <w:rPr/>
        <w:t xml:space="preserve">„Jak jedziemy np. w nocy albo wieczór, to musimy mieć tę kamizelkę odblaskową, aby nas samochód widział.“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„W tym roku odbędą się już tradydcyjne zajęcia, wezmą w nich udział uczniowie klasy czwartej, którzy pojadą w maju na boisko ruchu drogowego w Karwinie, gdzie będą jeździć na rowerach, a pod koniec zajęć będą zdawać egzaminy. Ci uczniowie, którym uda się zdać egzamin prawie bezbłędnie, otrzymają kartę rowerzysty.“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507/do-polski-bez-karty-rower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2026-04-21T18:00:41+02:00</dcterms:created>
  <dcterms:modified xsi:type="dcterms:W3CDTF">2026-04-21T18:00:41+02:00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