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ze ZŠ T. G. Masaryka není čistota města lhostejná</w:t>
      </w:r>
    </w:p>
    <w:p>
      <w:pPr/>
      <w:r>
        <w:rPr/>
        <w:t xml:space="preserve">Základní škola na náměstí T. G. Masaryka se 12. dubna zapojila do akce Ukliďme Česko. Udělat pořádek a vyčistit Frýdlant nad Ostravicí od odpadků se vydali žáci čtvrtých až osmých tříd.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"Udělali jsme to proto, protože si myslíme, že je to akce smysluplná, která vede děti k tomu, aby jednak se nebály tu a tam se shýbnout pro nějaký prostě odpadek a aby nebyly lhostejné vlastně ke svému okolí, prostředí ve kterém žijí."</w:t>
      </w:r>
    </w:p>
    <w:p>
      <w:pPr/>
      <w:r>
        <w:rPr/>
        <w:t xml:space="preserve">Paní učitelky na začátku rozdali dětem rukavice a pytle, které už po pár vteřinách byly alespoň z poloviny plné.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"Myslím, že to berou jako normální, běžnou věc, nikdo s tím neměl větší problém, jsou rády, že se proběhnou a vidíte, že už vlastně mají do poloviny plné pytle, takže jsou aktivní."</w:t>
      </w:r>
    </w:p>
    <w:p>
      <w:pPr/>
      <w:r>
        <w:rPr/>
        <w:t xml:space="preserve">Bylo vidět, že dětem není čistota a pořádek města lhostejný a že se akce Ukliďme Česko rozhodně nebojí.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"Přišla jsem tady, aby jsme dneska uklidili celý Frýdlant, odpadky a různé bordely, různé PET lahve od piva a skleněné lahve od alkoholu."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"Přišel jsem dneska ráno do školy a museli jsme jít uklidit Frýdlant nad Ostravicí, protože aby tady bylo hezky čisto a aby tady nebyl prostě bordel."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068/detem-ze-zs-t-g-masaryka-neni-cistota-mesta-lhost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2026-04-20T18:28:53+02:00</dcterms:created>
  <dcterms:modified xsi:type="dcterms:W3CDTF">2026-04-20T18:28:53+02:00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