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v Ostravě-Jihu opravují podle pasportu komunikací. K dispozici je na webu</w:t>
      </w:r>
    </w:p>
    <w:p>
      <w:pPr/>
      <w:r>
        <w:rPr/>
        <w:t xml:space="preserve">Radnice Ostravy-Jihu si opět nechala zmapovat chodníky v obvodu. Chtěla znát jejich stav. Zakresleny jsou v mapě, kde jsou vyznačeny různými barvami. Šedá barva znamená, že jsou v pořádku. Žlutou a červenou barvou jsou označeny chodníky ve špatném až kritickém stavu.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si mohou pasport prohlédnout na webových stránkách Ostrava-Jih. Je to vlastně aktuální zhodnocení chodníků zachycené do 6 lokalit, na které je rozdělen náš obvod a tam po rozkliknutí uvidí včetně legendy, jakým způsobem s tím pasportem pracovat. To znamená, že uvidí, které ty části jsou hodnoceny jako kritické, méně kritické a také to, co se postupně opravilo.”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“V minulých letech v návaznosti na přidělených finančních prostředcích, se dařilo opravovat chodníky zhruba v ploše 15 tisíc metrů čtverečních. Když se lidé podívají na ten pasport, tak v tuto chvíli vidí, že v červené barvě máme chodníky ve zhruba 99 tisíc metrů čtverečních. My jednoznačně v opravách postupujeme podle stavu těch komunikací. To znamená není to tak, jak si někdo myslí, že zavolá a řekne tady před naším domem ke rozbitý chodník, tak ho hned přijďte opravit.”</w:t>
      </w:r>
    </w:p>
    <w:p>
      <w:pPr/>
      <w:r>
        <w:rPr/>
        <w:t xml:space="preserve">Letos radnice plánuje hned dvě velké akce. Jednou z nich je rekonstrukce chodníku na ulici Františka Hajdy o celkové výměře přes 6 tisíc metrů čtverečních.</w:t>
      </w:r>
    </w:p>
    <w:p>
      <w:pPr/>
      <w:r>
        <w:rPr/>
        <w:t xml:space="preserve">Druhou velkou rekonstrukcí je oprava celého prostoru včetně chodníku před obchodním centrem Kotva, která aktuálně probíhá.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“Stav chodníků je zanedbaný dlouhodobou neúdržbou. Čili tím, že se neopravovaly v minulých letech. Na všechny opravy by radnice potřebovala zhruba jednu a půl miliardy korun.”</w:t>
      </w:r>
    </w:p>
    <w:p>
      <w:pPr/>
      <w:r>
        <w:rPr/>
        <w:t xml:space="preserve">Na webu radnice lidé najdou i odkaz na předchozí pasport, takže uvidí i vývoj, jakým způsobem opravy chodníků probíhaly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115/chodniky-v-ostravejihu-opravuji-podle-pasportu-komunikaci-k-dispozici-je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2026-05-24T10:46:32+02:00</dcterms:created>
  <dcterms:modified xsi:type="dcterms:W3CDTF">2026-05-24T10:46:32+02:00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