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Stroje z bliskich, kostiumy z dalekich stron świata</w:t>
      </w:r>
    </w:p>
    <w:p>
      <w:pPr/>
      <w:r>
        <w:rPr>
          <w:b w:val="1"/>
          <w:bCs w:val="1"/>
        </w:rPr>
        <w:t xml:space="preserve">Barbara Mračná, kierowniczka zespołu PZKO Suszanie: </w:t>
      </w:r>
      <w:r>
        <w:rPr/>
        <w:t xml:space="preserve">„Dwa lata się nic nie działo, więc trzeba było czymś zacząć. Nasze dziewczyny z zespołu właśnie miały taki pomysł, żeby wystawić nasze stroje, kostiumy, które mamy w zespołowej szatni.” </w:t>
      </w:r>
    </w:p>
    <w:p>
      <w:pPr/>
      <w:r>
        <w:rPr/>
        <w:t xml:space="preserve">Pożyczono manekiny, żeby się stroje pięknie zaprezentowały. A wykonanie aranżacji wystawy zdradzało talent i pomysłowość górnosuskich tancerzy.</w:t>
      </w:r>
    </w:p>
    <w:p>
      <w:pPr/>
      <w:r>
        <w:rPr>
          <w:b w:val="1"/>
          <w:bCs w:val="1"/>
        </w:rPr>
        <w:t xml:space="preserve">Barbara Mračná, kierowniczka zespołu PZKO Suszanie:</w:t>
      </w:r>
      <w:r>
        <w:rPr/>
        <w:t xml:space="preserve"> „Parter przeznaczyliśmy na stroje ludowe, są tu przede wszystkim nasze stoje regionalne, czyli orginalne stroje cieszyńskie. Tu za mną jest taka oryginalna grupka. Oryginalne znaczy się, że niektóre prawie że stuletnie.” </w:t>
      </w:r>
    </w:p>
    <w:p>
      <w:pPr/>
      <w:r>
        <w:rPr/>
        <w:t xml:space="preserve">W innej części sali znalazły się  stroje, w jakie również przyodziewali się dawni mieszkańcy regionu, a teraz tańczą w nich Suszanie.  </w:t>
      </w:r>
    </w:p>
    <w:p>
      <w:pPr/>
      <w:r>
        <w:rPr>
          <w:b w:val="1"/>
          <w:bCs w:val="1"/>
        </w:rPr>
        <w:t xml:space="preserve">Barbara Mračná, kierowniczka zespołu PZKO Suszanie: </w:t>
      </w:r>
      <w:r>
        <w:rPr/>
        <w:t xml:space="preserve">„Sucha Górna jest na granicy dwu regionów, Śląska Cieszyńskiego i Śląska Laskiego. Za nami jest strój laski z okolic Karwiny, dopełniony  mundurem górniczym. Po drugiej stronie jest strój laski z okolic Orłowej. On się troszeczkę różni. Tam właściwie oryginalna damska suknia jest o wiele mniej bogata niż ta cieszyńska. Strój męski to jest właściwie rekonstrukcja wykonana na podstawie muzealnych eksponatów.” </w:t>
      </w:r>
    </w:p>
    <w:p>
      <w:pPr/>
      <w:r>
        <w:rPr/>
        <w:t xml:space="preserve">Suszanie mają w repertuarze również tańce innych regionów. A więc i te stroje znalazły się na wystawie. </w:t>
      </w:r>
    </w:p>
    <w:p>
      <w:pPr/>
      <w:r>
        <w:rPr>
          <w:b w:val="1"/>
          <w:bCs w:val="1"/>
        </w:rPr>
        <w:t xml:space="preserve">Barbara Mračná, kierowniczka zespołu PZKO Suszanie: </w:t>
      </w:r>
      <w:r>
        <w:rPr/>
        <w:t xml:space="preserve">„To są stroje polskie, mamy rozbarskie czyli gornośląskie, mamy krakowskie i łowickie, potem mamy jedyny strój czeski, ten najpopularniejszy z okolic Pilzna. Cała kolekcja jest zakończona strojami słowackimi, od Trenczyna, od Myjawy, są stroje spiskie i zemplinskie stroje.”</w:t>
      </w:r>
    </w:p>
    <w:p>
      <w:pPr/>
      <w:r>
        <w:rPr/>
        <w:t xml:space="preserve">Na tym nie koniec wystawy z górnosuskiej szatni, w której znajduje się około trzech tysięcy różnych części strojów i kostiumów.    </w:t>
      </w:r>
    </w:p>
    <w:p>
      <w:pPr/>
      <w:r>
        <w:rPr>
          <w:b w:val="1"/>
          <w:bCs w:val="1"/>
        </w:rPr>
        <w:t xml:space="preserve">Barbara Mračná, kierowniczka zespołu PZKO Suszanie:</w:t>
      </w:r>
      <w:r>
        <w:rPr/>
        <w:t xml:space="preserve"> „Wzdłuż schodów na górę są stroje karnawałowe. Potem, dałoby się powiedzieć, trochę strojów historycznych a na końcu ekspozycji grupa ubrań różnych stron świata.”</w:t>
      </w:r>
    </w:p>
    <w:p>
      <w:pPr/>
      <w:r>
        <w:rPr/>
        <w:t xml:space="preserve">Szatnia zespołu Suszanie służy również innym zespołom i osobom prywatnym. Wystarczy umówić   się telefonicznie lub przyjść we wtorek w dniu wypożyczeń.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221/stroje-z-bliskich-kostiumy-z-dalekich-stron-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2026-04-20T18:28:49+02:00</dcterms:created>
  <dcterms:modified xsi:type="dcterms:W3CDTF">2026-04-20T18:28:49+02:00</dcterms:modified>
</cp:coreProperties>
</file>

<file path=docProps/custom.xml><?xml version="1.0" encoding="utf-8"?>
<Properties xmlns="http://schemas.openxmlformats.org/officeDocument/2006/custom-properties" xmlns:vt="http://schemas.openxmlformats.org/officeDocument/2006/docPropsVTypes"/>
</file>