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Tělovýchovný spolek Cobra nabízí návštěvníkům další novinky</w:t>
      </w:r>
    </w:p>
    <w:p>
      <w:pPr/>
      <w:r>
        <w:rPr/>
        <w:t xml:space="preserve">Tělovýchovný spolek Cobra oficiálně funguje ve Studénce od začátku letošního roku. Momentálně ho navštěvuje zhruba 243 lidí. Sportovci zde najdou například karate, Ju-Jutsu nebo Jogu. Od března centrum nabízí taky novou společenskou místnost, kterou využijí například rodiče dětí. Zázemí se nachází hned nad tělocvičnou školy.</w:t>
      </w:r>
    </w:p>
    <w:p>
      <w:pPr/>
      <w:r>
        <w:rPr>
          <w:b w:val="1"/>
          <w:bCs w:val="1"/>
        </w:rPr>
        <w:t xml:space="preserve">Iveta Vilišová, koučka zdravého životního stylu:</w:t>
      </w:r>
      <w:r>
        <w:rPr/>
        <w:t xml:space="preserve"> „Slouží k tomu, aby si zde rodiče mohli vyjít a dělat si pracovní nebo osobní věci. Mohou si zde dát kávu nebo čaj a v klidu počkat na dítě. Ve vstupu je kuchyňka s posezením.“</w:t>
      </w:r>
    </w:p>
    <w:p>
      <w:pPr/>
      <w:r>
        <w:rPr/>
        <w:t xml:space="preserve">Zadní prostor místnosti slouží zase dětem. Ty zde najdou například ping pongový stůl nebo fotbálek.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„Slouží nám na pořádání workshopů, seminářů nebo drobných oslav. Děti tam mají klubovnu, kde si mohou zahrát společenské hry a trávit volný čas.“</w:t>
      </w:r>
    </w:p>
    <w:p>
      <w:pPr/>
      <w:r>
        <w:rPr>
          <w:b w:val="1"/>
          <w:bCs w:val="1"/>
        </w:rPr>
        <w:t xml:space="preserve">Iveta Vilišová, koučka zdravého životního stylu:  „</w:t>
      </w:r>
      <w:r>
        <w:rPr/>
        <w:t xml:space="preserve">Probíhalo nám tu také prázdninové hlídání. Rodiče zde ráno přivedli děti. Díky tomu, že tu je zázemí, tak se tu děti mohly najíst. Dole v restauraci nám vařili obědy. V zadní části je zase prostor pro hry.“</w:t>
      </w:r>
    </w:p>
    <w:p>
      <w:pPr/>
      <w:r>
        <w:rPr/>
        <w:t xml:space="preserve">Radnice letos spolek podpořila darem v hodnotě 70 tisíc korun na nákup nového tatami. To bude v tělocvičně školy instalováno v následujících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378/telovychovny-spolek-cobra-nabizi-navstevnikum-dals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2026-04-15T14:34:31+02:00</dcterms:created>
  <dcterms:modified xsi:type="dcterms:W3CDTF">2026-04-15T14:34:31+02:00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