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23:37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hygieny rukou ve Slezské nemocnici v Opavě</w:t>
      </w:r>
    </w:p>
    <w:p>
      <w:pPr/>
      <w:r>
        <w:rPr/>
        <w:t xml:space="preserve">Jak  zásadní správná hygiena rukou je, jsme si velmi dobře uvědomili  během uplynulých dvou let života v koronaviru. Správně si  desinfikovat a mýt ruce se naučil snad úplně každý. Nejen  dospělí, ale i nejmenší děti.</w:t>
      </w:r>
    </w:p>
    <w:p>
      <w:pPr/>
      <w:r>
        <w:rPr>
          <w:b w:val="1"/>
          <w:bCs w:val="1"/>
        </w:rPr>
        <w:t xml:space="preserve">Alexandra  Janková, učitelka, MŠ Sedmikrásky, Opava: </w:t>
      </w:r>
      <w:r>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w:t>
      </w:r>
    </w:p>
    <w:p>
      <w:pPr/>
      <w:r>
        <w:rPr/>
        <w:t xml:space="preserve">Tady,  v prostorách dětského oddělení, sestry s dětmi probraly, jak  správně o ruce pečovat. Učit  je to ale příliš nemusely. Důkladná hygiena se stala v době  koronaviru samozřejmostí pro všechny.</w:t>
      </w:r>
    </w:p>
    <w:p>
      <w:pPr/>
      <w:r>
        <w:rPr>
          <w:b w:val="1"/>
          <w:bCs w:val="1"/>
        </w:rPr>
        <w:t xml:space="preserve">Eva  Pacíková, vrchní sestra, dětské odd., Slezská nemocnice v Opavě:  </w:t>
      </w:r>
      <w:r>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w:t>
      </w:r>
    </w:p>
    <w:p>
      <w:pPr/>
      <w:r>
        <w:rPr/>
        <w:t xml:space="preserve">Špinavýma  rukama se šíří až 80% infekcí. Nejvnímavější jsou malé  děti a lidé se sníženou imunitou.   </w:t>
      </w:r>
    </w:p>
    <w:p>
      <w:pPr/>
      <w:r>
        <w:rPr>
          <w:b w:val="1"/>
          <w:bCs w:val="1"/>
        </w:rPr>
        <w:t xml:space="preserve">Lucie  Kukučková Bortlíková, dětská lékařka, Slezská nemocnice v  Opavě: </w:t>
      </w:r>
      <w:r>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w:t>
      </w:r>
    </w:p>
    <w:p>
      <w:pPr/>
      <w:r>
        <w:rPr/>
        <w:t xml:space="preserve">Hygieně  rukou je třeba věnovat pozornost, ať už jde o dospělé či o  děti. Ale přehánět se to nemusí.</w:t>
      </w:r>
    </w:p>
    <w:p>
      <w:pPr/>
      <w:r>
        <w:rPr>
          <w:b w:val="1"/>
          <w:bCs w:val="1"/>
        </w:rPr>
        <w:t xml:space="preserve">Jana  Bystrická, výuka a prevence, Slezská nemocnice v Opavě:  „</w:t>
      </w:r>
      <w:r>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w:t>
      </w:r>
    </w:p>
    <w:p>
      <w:pPr/>
      <w:r>
        <w:rPr/>
        <w:t xml:space="preserve">Děti,  které na Den hygieny rukou do Slezské nemocnice zavítaly, si mohly  také prohlédnout zdejší dětské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383/den-hygieny-rukou-ve-slezske-nemocnic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2026-06-12T14:46:51+02:00</dcterms:created>
  <dcterms:modified xsi:type="dcterms:W3CDTF">2026-06-12T14:46:51+02:00</dcterms:modified>
</cp:coreProperties>
</file>

<file path=docProps/custom.xml><?xml version="1.0" encoding="utf-8"?>
<Properties xmlns="http://schemas.openxmlformats.org/officeDocument/2006/custom-properties" xmlns:vt="http://schemas.openxmlformats.org/officeDocument/2006/docPropsVTypes"/>
</file>