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18.5.2022, 13:55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27. ročník Turnaje ve stolním tenise</w:t>
      </w:r>
    </w:p>
    <w:p>
      <w:pPr/>
      <w:r>
        <w:rPr/>
        <w:t xml:space="preserve">Příznivci stolního tenisu se dočkali. Po dvouleté covidové pauze se ve Stonavě uskutečnil už 27. ročník turnaje ve stolním tenise za účasti třinácti mužů a tří žen. </w:t>
      </w:r>
    </w:p>
    <w:p>
      <w:pPr/>
      <w:r>
        <w:rPr>
          <w:b w:val="1"/>
          <w:bCs w:val="1"/>
        </w:rPr>
        <w:t xml:space="preserve">Tomáš Wawrzyk (ANO), místostarosta Stonavy, předseda Komise školství, kultury a sportu:</w:t>
      </w:r>
      <w:r>
        <w:rPr/>
        <w:t xml:space="preserve"> „Hraje se ve dvou kategoriích – muži a ženy. Žen je na turnaji méně, takže hrají každá s každou a z toho se dělá závěrečná tabulka. Muži jsou rozděleni do dvou skupin, kde hraje každý s každým. Čtyři nejlepší z každé skupiny postupují do playoff.“</w:t>
      </w:r>
    </w:p>
    <w:p>
      <w:pPr/>
      <w:r>
        <w:rPr/>
        <w:t xml:space="preserve">Někteří závodníci se turnaje zúčastnili poprvé, někteří se naopak účastní pravidelně.</w:t>
      </w:r>
    </w:p>
    <w:p>
      <w:pPr/>
      <w:r>
        <w:rPr>
          <w:b w:val="1"/>
          <w:bCs w:val="1"/>
        </w:rPr>
        <w:t xml:space="preserve">anketa, účastníci turnaje: </w:t>
      </w:r>
      <w:r>
        <w:rPr/>
        <w:t xml:space="preserve">„Nás k tomu dovedl kamarád. Říkal, že se to tady koná a že se tady setkáme, když jsme tady chodili do školy. Rozhodli jsme se, že to zkusíme si zahrát.“ „Rozhodli jsme se s bývalými spolužáky, abychom se zase setkali a jenom si tak zahrát.“ „Já jsem tady přišel. Protože ve škole hraje často ping pong. Řekl jsem si, že to zkusím zahrát si proti ostatním lidem.“ „Abych pravdu řekl, jsme tady poprvé a trošku se rozkoukávám. Že něco uhraju, s tím jsem vůbec nepočítal. Vyhrál jsem už tři zápasy, takže jsem nadmíru spokojený.“ „Tady ten turnaj hraju od roku 1996. Někdy se daří, někdy zase ne.“ „Chyběla Vám ta dvouletá pauza? Chyběla, ale my jsme sem tam hráli i v té pauze.“ „Ten turnaj je dobře zorganizovaný, má to šťávu, má to náboj.“</w:t>
      </w:r>
    </w:p>
    <w:p>
      <w:pPr/>
      <w:r>
        <w:rPr/>
        <w:t xml:space="preserve">V kategorii žen zvítězila Elen Wawrzyková, v kategorii mužů Radek Kisza.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1459/27-rocnik-turnaje-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2026-04-20T18:28:51+02:00</dcterms:created>
  <dcterms:modified xsi:type="dcterms:W3CDTF">2026-04-20T18:28:51+02:00</dcterms:modified>
</cp:coreProperties>
</file>

<file path=docProps/custom.xml><?xml version="1.0" encoding="utf-8"?>
<Properties xmlns="http://schemas.openxmlformats.org/officeDocument/2006/custom-properties" xmlns:vt="http://schemas.openxmlformats.org/officeDocument/2006/docPropsVTypes"/>
</file>