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8.6.2022,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„Dziecka ze Stonawy” i przegląd cieszyńskiej pieśni</w:t>
      </w:r>
    </w:p>
    <w:p>
      <w:pPr/>
      <w:r>
        <w:rPr>
          <w:b w:val="1"/>
          <w:bCs w:val="1"/>
        </w:rPr>
        <w:t xml:space="preserve">Magdalena Szyndler, członek jury, Uniwersytet Śląski w Katowicach: </w:t>
      </w:r>
      <w:r>
        <w:rPr/>
        <w:t xml:space="preserve">„Tutaj dla Zaolziaków zawsze to propagowanie i zachowanie kultury, szczególnie tej właśnie ludowej, było bardzo ważne. A nas z kolei cieszy, że możemy to obserwować i widzimy to zarówno w dbałości o strój, oczywiście zwracamy uwagę na te elementy regionalne, ale też na właśnie te cechy muzyczne, na to, czy jest intonacja w porządku, czy repertuar jest dopasowany.”</w:t>
      </w:r>
    </w:p>
    <w:p>
      <w:pPr/>
      <w:r>
        <w:rPr/>
        <w:t xml:space="preserve">W przeglądzie udział wzięła setka uczestników, śpiewając solo, w duetach, zespołach wokalnych i wokalno-instrumentalnych. </w:t>
      </w:r>
    </w:p>
    <w:p>
      <w:pPr/>
      <w:r>
        <w:rPr>
          <w:b w:val="1"/>
          <w:bCs w:val="1"/>
        </w:rPr>
        <w:t xml:space="preserve">Joanna Bystroń, instruktorka zespołu ´Dziecka ze Stonawy´</w:t>
      </w:r>
      <w:r>
        <w:rPr/>
        <w:t xml:space="preserve">: „Posłuchałam teraz, poziom jest wysoki, dzieci są świetne, także nasze są przygotowane, to będziemy czekać, jak zaśpiewają, głównie, żeby sobie to używały i żeby się cieszyły z tego, że mogą śpiewać i występować na konkursach.” </w:t>
      </w:r>
    </w:p>
    <w:p>
      <w:pPr/>
      <w:r>
        <w:rPr/>
        <w:t xml:space="preserve">Jeszcze ostatnia przed występem próba naszych małych śpiewaków, a potem już wszystko w rękach jury. </w:t>
      </w:r>
    </w:p>
    <w:p>
      <w:pPr/>
      <w:r>
        <w:rPr>
          <w:b w:val="1"/>
          <w:bCs w:val="1"/>
        </w:rPr>
        <w:t xml:space="preserve">Izabela Bystroń, zespół Dziecka ze Stonawy:</w:t>
      </w:r>
      <w:r>
        <w:rPr/>
        <w:t xml:space="preserve"> „Terazśmy trenowali cztery piosenki, jedna była Koziorki, druga Moja mamuliczko, trzecia była Czyjeż to poleczko, i czwarta Na kopieczku nad dworem.”            </w:t>
      </w:r>
    </w:p>
    <w:p>
      <w:pPr/>
      <w:r>
        <w:rPr>
          <w:b w:val="1"/>
          <w:bCs w:val="1"/>
        </w:rPr>
        <w:t xml:space="preserve">Wanda Grudzińska, kierowniczka zespołu ´Dziecka ze Stonawy´</w:t>
      </w:r>
      <w:r>
        <w:rPr/>
        <w:t xml:space="preserve">: „Stęskniliśmy się za śpiewaniem, cieszymy się, że możemy już w tym roku wystąpić normalnie, ponieważ przedtem też braliśmy udział, ale było to przez internet, przez nagranie, teraz już możemy na żywo, więc dziewczynki są przygotowane i mam nadzieję, że wszystko pójdzie dobrze.”</w:t>
      </w:r>
    </w:p>
    <w:p>
      <w:pPr/>
      <w:r>
        <w:rPr>
          <w:b w:val="1"/>
          <w:bCs w:val="1"/>
        </w:rPr>
        <w:t xml:space="preserve">Prof. Daniel Kadłubiec, członek jury: </w:t>
      </w:r>
      <w:r>
        <w:rPr/>
        <w:t xml:space="preserve">„Poziom jest bardzo dobry, szczególnie w tej pierwszej kategorii, te małe dziecka od jeden do pięć śpiewały tak znakomicie, że jest problem powiedzieć, które było najlepsze, które drugie, trzeci i tak dalej, chyba wszystkin ex aequo bym dał.”</w:t>
      </w:r>
    </w:p>
    <w:p>
      <w:pPr/>
      <w:r>
        <w:rPr/>
        <w:t xml:space="preserve">Cieszy więc fakt, że w tak mocnej konkurencji nasz zespół ´Dziecka ze Stonawy´ zajął w swojej kategorii pierwsze miejsca, a solistka Izabela Bystroń uplasowała się na miejscu trzecim.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755/dziecka-ze-stonawy-i-przeglad-cieszynskiej-pi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2026-04-11T10:45:41+02:00</dcterms:created>
  <dcterms:modified xsi:type="dcterms:W3CDTF">2026-04-11T10:45:41+02:00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