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Knihy dostávají díky ostravské knihovně druhý život. Čtou si tak školáci, senioři i pacienti</w:t>
      </w:r>
    </w:p>
    <w:p>
      <w:pPr/>
      <w:r>
        <w:rPr/>
        <w:t xml:space="preserve">Knihovna města Ostravy přinesla čtenářům unikátní projekt, který jim umožní jejich zálibu provozovat i mimo byt či dům. Navíc má přidanou hodnotu v dalším využití knih, které by jinak skončily ve sběru. Název Druhý život knih napovídá, že jde o jakousi recyklaci. V tomto případě knih, které už chce knihovna z různých důvodů vyřadit. </w:t>
      </w:r>
    </w:p>
    <w:p>
      <w:pPr/>
      <w:r>
        <w:rPr>
          <w:b w:val="1"/>
          <w:bCs w:val="1"/>
        </w:rPr>
        <w:t xml:space="preserve">Miroslava Sabelová, ředitelka Knihovny města Ostravy: </w:t>
      </w:r>
      <w:r>
        <w:rPr/>
        <w:t xml:space="preserve">„Projekt je v České republice ojedinělý s ohledem na jeho filozofii. Samozřejmě i jiné knihovny či  instituce knihy darují. Smyslem našeho Druhého života knih je udělat knihami radost dalším  čtenářům, kteří by museli za knihy vynaložit nemalé peníze. Starší knihy, které se již v knihovně  nepůjčují, nejsou vyhazovány, ale naopak míří ke svým novým čtenářům. Uvolní tak místa  v regálech knihoven pro nové publikace a jinde ještě potěší. Krom zápisu o vyřazení jsou knihy na  svou novou pouť opatřeny speciální samolepkou a kolegyněmi pečlivě vybrány, vždy dle čtenářů,  za kterými cílí."</w:t>
      </w:r>
    </w:p>
    <w:p>
      <w:pPr/>
      <w:r>
        <w:rPr/>
        <w:t xml:space="preserve">Díky projektu se tak knihy dostaly na Základní školu Ostrčilova a děti jsou nadšené. Škola ušetří a děti mohu smysluplně trávit přestávku. </w:t>
      </w:r>
    </w:p>
    <w:p>
      <w:pPr/>
      <w:r>
        <w:rPr>
          <w:b w:val="1"/>
          <w:bCs w:val="1"/>
        </w:rPr>
        <w:t xml:space="preserve">Lenka Lednická, ředitelka ZŠ Ostrčilova: </w:t>
      </w:r>
      <w:r>
        <w:rPr/>
        <w:t xml:space="preserve">„Dar, který  jsme obdrželi znatelně zvýšil počet titulů našich školních knihoven a zároveň také pestrost  literatury. Nemáme knihovny totiž vyhrazeny jen pro danou výpůjční dobu, ale dochází sem  jednotlivé třídy na čtenářské dílny v rámci svých hodin českého jazyka a nyní jsme rozjeli i  pravidelný program na odpoledne pro oddělení naší školní družiny."</w:t>
      </w:r>
    </w:p>
    <w:p>
      <w:pPr/>
      <w:r>
        <w:rPr/>
        <w:t xml:space="preserve">Prvním místem, kde začala knihovna svazky dodávat, bylo nádraží ve Svinově, následovaly domovy pro seniory, nemocnice, poliklinika i Armáda spásy.</w:t>
      </w:r>
    </w:p>
    <w:p>
      <w:pPr/>
      <w:r>
        <w:rPr>
          <w:b w:val="1"/>
          <w:bCs w:val="1"/>
        </w:rPr>
        <w:t xml:space="preserve">Tomáš Hruška, Armáda spásy:</w:t>
      </w:r>
      <w:r>
        <w:rPr/>
        <w:t xml:space="preserve"> "Pomáhá to našim klientům nějak smysluplně trávit volný čas s tím, že v nízkoprahovém denním centru pro osoby bez přístřeší máme ty knihy volně dostupné." </w:t>
      </w:r>
    </w:p>
    <w:p>
      <w:pPr/>
      <w:r>
        <w:rPr/>
        <w:t xml:space="preserve"> Od roku 2017 díky tomuto projektu dostalo druhou šanci víc jak 6 000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901/knihy-dostavaji-diky-ostravske-knihovne-druhy-zivot-ctou-si-tak-skolaci-seniori-i-pac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2026-07-14T23:26:10+02:00</dcterms:created>
  <dcterms:modified xsi:type="dcterms:W3CDTF">2026-07-14T23:26:10+02:00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